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B2" w:rsidRDefault="00464694" w:rsidP="00C721BE">
      <w:pPr>
        <w:jc w:val="center"/>
        <w:rPr>
          <w:rFonts w:ascii="方正小标宋简体" w:eastAsia="方正小标宋简体"/>
          <w:sz w:val="32"/>
          <w:szCs w:val="32"/>
        </w:rPr>
      </w:pPr>
      <w:r>
        <w:rPr>
          <w:rFonts w:ascii="方正小标宋简体" w:eastAsia="方正小标宋简体" w:hint="eastAsia"/>
          <w:sz w:val="32"/>
          <w:szCs w:val="32"/>
        </w:rPr>
        <w:t>简讯：省生态环境厅来我局</w:t>
      </w:r>
      <w:r w:rsidR="000C3ED0" w:rsidRPr="004446B2">
        <w:rPr>
          <w:rFonts w:ascii="方正小标宋简体" w:eastAsia="方正小标宋简体" w:hint="eastAsia"/>
          <w:sz w:val="32"/>
          <w:szCs w:val="32"/>
        </w:rPr>
        <w:t>开展《江苏省水污染防治条例》</w:t>
      </w:r>
    </w:p>
    <w:p w:rsidR="00F26F9D" w:rsidRPr="004446B2" w:rsidRDefault="000C3ED0" w:rsidP="00C721BE">
      <w:pPr>
        <w:jc w:val="center"/>
        <w:rPr>
          <w:rFonts w:ascii="方正小标宋简体" w:eastAsia="方正小标宋简体"/>
          <w:sz w:val="32"/>
          <w:szCs w:val="32"/>
        </w:rPr>
      </w:pPr>
      <w:r w:rsidRPr="004446B2">
        <w:rPr>
          <w:rFonts w:ascii="方正小标宋简体" w:eastAsia="方正小标宋简体" w:hint="eastAsia"/>
          <w:sz w:val="32"/>
          <w:szCs w:val="32"/>
        </w:rPr>
        <w:t>立法调研</w:t>
      </w:r>
    </w:p>
    <w:p w:rsidR="00C721BE" w:rsidRPr="004446B2" w:rsidRDefault="00C721BE" w:rsidP="004446B2">
      <w:pPr>
        <w:ind w:firstLineChars="200" w:firstLine="640"/>
        <w:rPr>
          <w:rFonts w:ascii="仿宋_GB2312" w:eastAsia="仿宋_GB2312"/>
          <w:sz w:val="32"/>
          <w:szCs w:val="32"/>
        </w:rPr>
      </w:pPr>
      <w:r w:rsidRPr="004446B2">
        <w:rPr>
          <w:rFonts w:ascii="仿宋_GB2312" w:eastAsia="仿宋_GB2312" w:hint="eastAsia"/>
          <w:sz w:val="32"/>
          <w:szCs w:val="32"/>
        </w:rPr>
        <w:t>9月23日，省生态环境厅</w:t>
      </w:r>
      <w:r w:rsidR="004446B2">
        <w:rPr>
          <w:rFonts w:ascii="仿宋_GB2312" w:eastAsia="仿宋_GB2312" w:hint="eastAsia"/>
          <w:sz w:val="32"/>
          <w:szCs w:val="32"/>
        </w:rPr>
        <w:t>法规</w:t>
      </w:r>
      <w:r w:rsidRPr="004446B2">
        <w:rPr>
          <w:rFonts w:ascii="仿宋_GB2312" w:eastAsia="仿宋_GB2312" w:hint="eastAsia"/>
          <w:sz w:val="32"/>
          <w:szCs w:val="32"/>
        </w:rPr>
        <w:t>标准</w:t>
      </w:r>
      <w:r w:rsidR="004446B2">
        <w:rPr>
          <w:rFonts w:ascii="仿宋_GB2312" w:eastAsia="仿宋_GB2312" w:hint="eastAsia"/>
          <w:sz w:val="32"/>
          <w:szCs w:val="32"/>
        </w:rPr>
        <w:t>与科技合作</w:t>
      </w:r>
      <w:r w:rsidRPr="004446B2">
        <w:rPr>
          <w:rFonts w:ascii="仿宋_GB2312" w:eastAsia="仿宋_GB2312" w:hint="eastAsia"/>
          <w:sz w:val="32"/>
          <w:szCs w:val="32"/>
        </w:rPr>
        <w:t>处处长蒋澄宇带队立法调研组一行5人来我局开展《江苏省水污染防治条例</w:t>
      </w:r>
      <w:r w:rsidR="007D0ED2" w:rsidRPr="004446B2">
        <w:rPr>
          <w:rFonts w:ascii="仿宋_GB2312" w:eastAsia="仿宋_GB2312" w:hint="eastAsia"/>
          <w:sz w:val="32"/>
          <w:szCs w:val="32"/>
        </w:rPr>
        <w:t>（草案）</w:t>
      </w:r>
      <w:r w:rsidRPr="004446B2">
        <w:rPr>
          <w:rFonts w:ascii="仿宋_GB2312" w:eastAsia="仿宋_GB2312" w:hint="eastAsia"/>
          <w:sz w:val="32"/>
          <w:szCs w:val="32"/>
        </w:rPr>
        <w:t>》立法调研，市生态环境局张鹤副局长、法规与科技标准处、水生态处等各有关处室、市环境监察支队法制科参加了此次立法调研会。</w:t>
      </w:r>
    </w:p>
    <w:p w:rsidR="000C3ED0" w:rsidRPr="004446B2" w:rsidRDefault="005366F7">
      <w:pPr>
        <w:rPr>
          <w:rFonts w:ascii="仿宋_GB2312" w:eastAsia="仿宋_GB2312"/>
          <w:sz w:val="32"/>
          <w:szCs w:val="32"/>
        </w:rPr>
      </w:pPr>
      <w:r w:rsidRPr="004446B2">
        <w:rPr>
          <w:rFonts w:ascii="仿宋_GB2312" w:eastAsia="仿宋_GB2312" w:hint="eastAsia"/>
          <w:sz w:val="32"/>
          <w:szCs w:val="32"/>
        </w:rPr>
        <w:t xml:space="preserve">   《江苏省水污染防治条例》被列为《江苏省人大常委会2018-2022年立法规划》正式项目，我局高度重视此次立法调研工作，调研会前认真研究草案内容。调研会上各相关部门就如何进一步科学、细化有关条款设置</w:t>
      </w:r>
      <w:r w:rsidR="007D0ED2" w:rsidRPr="004446B2">
        <w:rPr>
          <w:rFonts w:ascii="仿宋_GB2312" w:eastAsia="仿宋_GB2312" w:hint="eastAsia"/>
          <w:sz w:val="32"/>
          <w:szCs w:val="32"/>
        </w:rPr>
        <w:t>；</w:t>
      </w:r>
      <w:r w:rsidRPr="004446B2">
        <w:rPr>
          <w:rFonts w:ascii="仿宋_GB2312" w:eastAsia="仿宋_GB2312" w:hint="eastAsia"/>
          <w:sz w:val="32"/>
          <w:szCs w:val="32"/>
        </w:rPr>
        <w:t>如何与《江苏省太湖水污染防治条例》</w:t>
      </w:r>
      <w:r w:rsidR="007D0ED2" w:rsidRPr="004446B2">
        <w:rPr>
          <w:rFonts w:ascii="仿宋_GB2312" w:eastAsia="仿宋_GB2312" w:hint="eastAsia"/>
          <w:sz w:val="32"/>
          <w:szCs w:val="32"/>
        </w:rPr>
        <w:t>等法律法规相衔接的问题；是否可以此次立法为契机将一些行之有效的环境管理制度纳入法律轨道等方面进行了深入的探讨。同时，</w:t>
      </w:r>
      <w:r w:rsidR="003F4321" w:rsidRPr="004446B2">
        <w:rPr>
          <w:rFonts w:ascii="仿宋_GB2312" w:eastAsia="仿宋_GB2312" w:hint="eastAsia"/>
          <w:sz w:val="32"/>
          <w:szCs w:val="32"/>
        </w:rPr>
        <w:t>调研会上各单位、处室还</w:t>
      </w:r>
      <w:r w:rsidR="007D0ED2" w:rsidRPr="004446B2">
        <w:rPr>
          <w:rFonts w:ascii="仿宋_GB2312" w:eastAsia="仿宋_GB2312" w:hint="eastAsia"/>
          <w:sz w:val="32"/>
          <w:szCs w:val="32"/>
        </w:rPr>
        <w:t>对草案进行</w:t>
      </w:r>
      <w:r w:rsidR="003F4321" w:rsidRPr="004446B2">
        <w:rPr>
          <w:rFonts w:ascii="仿宋_GB2312" w:eastAsia="仿宋_GB2312" w:hint="eastAsia"/>
          <w:sz w:val="32"/>
          <w:szCs w:val="32"/>
        </w:rPr>
        <w:t>了</w:t>
      </w:r>
      <w:r w:rsidR="007D0ED2" w:rsidRPr="004446B2">
        <w:rPr>
          <w:rFonts w:ascii="仿宋_GB2312" w:eastAsia="仿宋_GB2312" w:hint="eastAsia"/>
          <w:sz w:val="32"/>
          <w:szCs w:val="32"/>
        </w:rPr>
        <w:t>逐条梳理，对</w:t>
      </w:r>
      <w:r w:rsidR="003F4321" w:rsidRPr="004446B2">
        <w:rPr>
          <w:rFonts w:ascii="仿宋_GB2312" w:eastAsia="仿宋_GB2312" w:hint="eastAsia"/>
          <w:sz w:val="32"/>
          <w:szCs w:val="32"/>
        </w:rPr>
        <w:t>如何优化、完善具体条款</w:t>
      </w:r>
      <w:r w:rsidR="007D0ED2" w:rsidRPr="004446B2">
        <w:rPr>
          <w:rFonts w:ascii="仿宋_GB2312" w:eastAsia="仿宋_GB2312" w:hint="eastAsia"/>
          <w:sz w:val="32"/>
          <w:szCs w:val="32"/>
        </w:rPr>
        <w:t>提出了诸多建设性意见建议。各有关单位、处室的</w:t>
      </w:r>
      <w:r w:rsidR="003F4321" w:rsidRPr="004446B2">
        <w:rPr>
          <w:rFonts w:ascii="仿宋_GB2312" w:eastAsia="仿宋_GB2312" w:hint="eastAsia"/>
          <w:sz w:val="32"/>
          <w:szCs w:val="32"/>
        </w:rPr>
        <w:t>意见建议</w:t>
      </w:r>
      <w:r w:rsidR="004446B2" w:rsidRPr="004446B2">
        <w:rPr>
          <w:rFonts w:ascii="仿宋_GB2312" w:eastAsia="仿宋_GB2312" w:hint="eastAsia"/>
          <w:sz w:val="32"/>
          <w:szCs w:val="32"/>
        </w:rPr>
        <w:t>得到了调研组的高度认可，</w:t>
      </w:r>
      <w:r w:rsidR="00AE166F">
        <w:rPr>
          <w:rFonts w:ascii="仿宋_GB2312" w:eastAsia="仿宋_GB2312" w:hint="eastAsia"/>
          <w:sz w:val="32"/>
          <w:szCs w:val="32"/>
        </w:rPr>
        <w:t>对科学立法、民主立法具有重要意义</w:t>
      </w:r>
      <w:r w:rsidR="007D0ED2" w:rsidRPr="004446B2">
        <w:rPr>
          <w:rFonts w:ascii="仿宋_GB2312" w:eastAsia="仿宋_GB2312" w:hint="eastAsia"/>
          <w:sz w:val="32"/>
          <w:szCs w:val="32"/>
        </w:rPr>
        <w:t>。</w:t>
      </w:r>
    </w:p>
    <w:p w:rsidR="003F4321" w:rsidRDefault="003F4321">
      <w:pPr>
        <w:rPr>
          <w:rFonts w:ascii="仿宋_GB2312" w:eastAsia="仿宋_GB2312" w:hint="eastAsia"/>
          <w:sz w:val="32"/>
          <w:szCs w:val="32"/>
        </w:rPr>
      </w:pPr>
      <w:r w:rsidRPr="004446B2">
        <w:rPr>
          <w:rFonts w:ascii="仿宋_GB2312" w:eastAsia="仿宋_GB2312" w:hint="eastAsia"/>
          <w:sz w:val="32"/>
          <w:szCs w:val="32"/>
        </w:rPr>
        <w:t xml:space="preserve">    </w:t>
      </w:r>
      <w:r w:rsidR="00AE166F">
        <w:rPr>
          <w:rFonts w:ascii="仿宋_GB2312" w:eastAsia="仿宋_GB2312" w:hint="eastAsia"/>
          <w:sz w:val="32"/>
          <w:szCs w:val="32"/>
        </w:rPr>
        <w:t xml:space="preserve">                                    </w:t>
      </w:r>
    </w:p>
    <w:p w:rsidR="00AE166F" w:rsidRDefault="00AE166F" w:rsidP="00AE166F">
      <w:pPr>
        <w:ind w:firstLineChars="1750" w:firstLine="5600"/>
        <w:rPr>
          <w:rFonts w:ascii="仿宋_GB2312" w:eastAsia="仿宋_GB2312" w:hint="eastAsia"/>
          <w:sz w:val="32"/>
          <w:szCs w:val="32"/>
        </w:rPr>
      </w:pPr>
      <w:r>
        <w:rPr>
          <w:rFonts w:ascii="仿宋_GB2312" w:eastAsia="仿宋_GB2312" w:hint="eastAsia"/>
          <w:sz w:val="32"/>
          <w:szCs w:val="32"/>
        </w:rPr>
        <w:t>苏州市生态环境局</w:t>
      </w:r>
    </w:p>
    <w:p w:rsidR="00AE166F" w:rsidRDefault="00AE166F" w:rsidP="00AE166F">
      <w:pPr>
        <w:ind w:firstLineChars="1750" w:firstLine="5600"/>
        <w:rPr>
          <w:rFonts w:ascii="仿宋_GB2312" w:eastAsia="仿宋_GB2312" w:hint="eastAsia"/>
          <w:sz w:val="32"/>
          <w:szCs w:val="32"/>
        </w:rPr>
      </w:pPr>
      <w:r>
        <w:rPr>
          <w:rFonts w:ascii="仿宋_GB2312" w:eastAsia="仿宋_GB2312" w:hint="eastAsia"/>
          <w:sz w:val="32"/>
          <w:szCs w:val="32"/>
        </w:rPr>
        <w:t>2019年9月24日</w:t>
      </w:r>
    </w:p>
    <w:p w:rsidR="00AE166F" w:rsidRDefault="00AE166F" w:rsidP="00AE166F">
      <w:pPr>
        <w:ind w:firstLineChars="1750" w:firstLine="5600"/>
        <w:rPr>
          <w:rFonts w:ascii="仿宋_GB2312" w:eastAsia="仿宋_GB2312" w:hint="eastAsia"/>
          <w:sz w:val="32"/>
          <w:szCs w:val="32"/>
        </w:rPr>
      </w:pPr>
    </w:p>
    <w:p w:rsidR="00AE166F" w:rsidRPr="004446B2" w:rsidRDefault="00AE166F" w:rsidP="00AE166F">
      <w:pPr>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5276850" cy="3943350"/>
            <wp:effectExtent l="19050" t="0" r="0" b="0"/>
            <wp:docPr id="2" name="图片 2" descr="D:\My Documents\Tencent Files\535561312\FileRecv\MobileFile\IMG_20190923_103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Tencent Files\535561312\FileRecv\MobileFile\IMG_20190923_103838.jpg"/>
                    <pic:cNvPicPr>
                      <a:picLocks noChangeAspect="1" noChangeArrowheads="1"/>
                    </pic:cNvPicPr>
                  </pic:nvPicPr>
                  <pic:blipFill>
                    <a:blip r:embed="rId4" cstate="print"/>
                    <a:srcRect/>
                    <a:stretch>
                      <a:fillRect/>
                    </a:stretch>
                  </pic:blipFill>
                  <pic:spPr bwMode="auto">
                    <a:xfrm>
                      <a:off x="0" y="0"/>
                      <a:ext cx="5276850" cy="3943350"/>
                    </a:xfrm>
                    <a:prstGeom prst="rect">
                      <a:avLst/>
                    </a:prstGeom>
                    <a:noFill/>
                    <a:ln w="9525">
                      <a:noFill/>
                      <a:miter lim="800000"/>
                      <a:headEnd/>
                      <a:tailEnd/>
                    </a:ln>
                  </pic:spPr>
                </pic:pic>
              </a:graphicData>
            </a:graphic>
          </wp:inline>
        </w:drawing>
      </w:r>
    </w:p>
    <w:sectPr w:rsidR="00AE166F" w:rsidRPr="004446B2" w:rsidSect="00F26F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ED0"/>
    <w:rsid w:val="000C3ED0"/>
    <w:rsid w:val="0012728E"/>
    <w:rsid w:val="00365C76"/>
    <w:rsid w:val="003F4321"/>
    <w:rsid w:val="004446B2"/>
    <w:rsid w:val="00464694"/>
    <w:rsid w:val="005366F7"/>
    <w:rsid w:val="005F439D"/>
    <w:rsid w:val="007D0ED2"/>
    <w:rsid w:val="00AE166F"/>
    <w:rsid w:val="00C721BE"/>
    <w:rsid w:val="00F26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E166F"/>
    <w:pPr>
      <w:ind w:leftChars="2500" w:left="100"/>
    </w:pPr>
  </w:style>
  <w:style w:type="character" w:customStyle="1" w:styleId="Char">
    <w:name w:val="日期 Char"/>
    <w:basedOn w:val="a0"/>
    <w:link w:val="a3"/>
    <w:uiPriority w:val="99"/>
    <w:semiHidden/>
    <w:rsid w:val="00AE166F"/>
  </w:style>
  <w:style w:type="paragraph" w:styleId="a4">
    <w:name w:val="Balloon Text"/>
    <w:basedOn w:val="a"/>
    <w:link w:val="Char0"/>
    <w:uiPriority w:val="99"/>
    <w:semiHidden/>
    <w:unhideWhenUsed/>
    <w:rsid w:val="00AE166F"/>
    <w:rPr>
      <w:sz w:val="18"/>
      <w:szCs w:val="18"/>
    </w:rPr>
  </w:style>
  <w:style w:type="character" w:customStyle="1" w:styleId="Char0">
    <w:name w:val="批注框文本 Char"/>
    <w:basedOn w:val="a0"/>
    <w:link w:val="a4"/>
    <w:uiPriority w:val="99"/>
    <w:semiHidden/>
    <w:rsid w:val="00AE166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71</Words>
  <Characters>410</Characters>
  <Application>Microsoft Office Word</Application>
  <DocSecurity>0</DocSecurity>
  <Lines>3</Lines>
  <Paragraphs>1</Paragraphs>
  <ScaleCrop>false</ScaleCrop>
  <Company>微软中国</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陈静亚</dc:creator>
  <cp:keywords/>
  <dc:description/>
  <cp:lastModifiedBy>陈静亚</cp:lastModifiedBy>
  <cp:revision>10</cp:revision>
  <dcterms:created xsi:type="dcterms:W3CDTF">2019-09-24T07:36:00Z</dcterms:created>
  <dcterms:modified xsi:type="dcterms:W3CDTF">2019-09-24T08:54:00Z</dcterms:modified>
</cp:coreProperties>
</file>