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15" w:rsidRDefault="004C2BF4">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宣教中心引导大学生团队</w:t>
      </w:r>
      <w:bookmarkStart w:id="0" w:name="_GoBack"/>
      <w:bookmarkEnd w:id="0"/>
    </w:p>
    <w:p w:rsidR="00E62AC6" w:rsidRDefault="004C2BF4">
      <w:pPr>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开展暑期环保社会实践活动</w:t>
      </w:r>
    </w:p>
    <w:p w:rsidR="00E62AC6" w:rsidRDefault="004C2BF4">
      <w:pPr>
        <w:ind w:firstLineChars="200" w:firstLine="640"/>
        <w:rPr>
          <w:rFonts w:ascii="仿宋_GB2312" w:eastAsia="仿宋_GB2312"/>
          <w:sz w:val="32"/>
          <w:szCs w:val="32"/>
        </w:rPr>
      </w:pPr>
      <w:bookmarkStart w:id="1" w:name="OLE_LINK1"/>
      <w:r>
        <w:rPr>
          <w:rFonts w:ascii="仿宋_GB2312" w:eastAsia="仿宋_GB2312" w:hint="eastAsia"/>
          <w:sz w:val="32"/>
          <w:szCs w:val="32"/>
        </w:rPr>
        <w:t>7月9日下午，南京信息工程大学环境科学与工程学院“美丽中国行之苏州环保小分队”及“环行者小分队”一行20余人来到我局进行暑期社会实践活动。经过前期的沟通协调，宣教中心邀请执法监督处一起与大学生们进行座谈交流，简单描述了苏州目前的环境现状，讲解了部分环境保护与治理方面的政策经验，重点介绍了目前公众投诉举报的主要类型和环境问题投诉举报的处理工作流程，同学们纷纷表示受益匪浅。</w:t>
      </w:r>
    </w:p>
    <w:bookmarkEnd w:id="1"/>
    <w:p w:rsidR="00E62AC6" w:rsidRDefault="004C2BF4">
      <w:pPr>
        <w:rPr>
          <w:rFonts w:ascii="仿宋_GB2312" w:eastAsia="仿宋_GB2312"/>
          <w:sz w:val="32"/>
          <w:szCs w:val="32"/>
        </w:rPr>
      </w:pPr>
      <w:r>
        <w:rPr>
          <w:rFonts w:ascii="仿宋_GB2312" w:eastAsia="仿宋_GB2312"/>
          <w:noProof/>
          <w:sz w:val="32"/>
          <w:szCs w:val="32"/>
        </w:rPr>
        <w:drawing>
          <wp:inline distT="0" distB="0" distL="0" distR="0">
            <wp:extent cx="5003165" cy="3752850"/>
            <wp:effectExtent l="19050" t="0" r="6351" b="0"/>
            <wp:docPr id="1" name="图片 1" descr="C:\DOCUME~1\user\LOCALS~1\Temp\WeChat Files\bd3f55dbc9a74697b24a9694ad6c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1\user\LOCALS~1\Temp\WeChat Files\bd3f55dbc9a74697b24a9694ad6cbad.jpg"/>
                    <pic:cNvPicPr>
                      <a:picLocks noChangeAspect="1" noChangeArrowheads="1"/>
                    </pic:cNvPicPr>
                  </pic:nvPicPr>
                  <pic:blipFill>
                    <a:blip r:embed="rId7" cstate="print"/>
                    <a:srcRect/>
                    <a:stretch>
                      <a:fillRect/>
                    </a:stretch>
                  </pic:blipFill>
                  <pic:spPr>
                    <a:xfrm>
                      <a:off x="0" y="0"/>
                      <a:ext cx="5007417" cy="3755563"/>
                    </a:xfrm>
                    <a:prstGeom prst="rect">
                      <a:avLst/>
                    </a:prstGeom>
                    <a:noFill/>
                    <a:ln w="9525">
                      <a:noFill/>
                      <a:miter lim="800000"/>
                      <a:headEnd/>
                      <a:tailEnd/>
                    </a:ln>
                  </pic:spPr>
                </pic:pic>
              </a:graphicData>
            </a:graphic>
          </wp:inline>
        </w:drawing>
      </w:r>
    </w:p>
    <w:p w:rsidR="00E62AC6" w:rsidRDefault="004C2BF4">
      <w:pPr>
        <w:rPr>
          <w:rFonts w:ascii="仿宋_GB2312" w:eastAsia="仿宋_GB2312"/>
          <w:sz w:val="32"/>
          <w:szCs w:val="32"/>
        </w:rPr>
      </w:pPr>
      <w:r>
        <w:rPr>
          <w:rFonts w:ascii="仿宋_GB2312" w:eastAsia="仿宋_GB2312" w:hint="eastAsia"/>
          <w:sz w:val="32"/>
          <w:szCs w:val="32"/>
        </w:rPr>
        <w:t xml:space="preserve">　　截止目前，今年宣教中心已接到大学生团队暑期社会实践申请10余个，均根据各自情况接待引导。</w:t>
      </w:r>
    </w:p>
    <w:sectPr w:rsidR="00E62AC6" w:rsidSect="00E62A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ACD" w:rsidRDefault="00565ACD" w:rsidP="006F76FE">
      <w:r>
        <w:separator/>
      </w:r>
    </w:p>
  </w:endnote>
  <w:endnote w:type="continuationSeparator" w:id="0">
    <w:p w:rsidR="00565ACD" w:rsidRDefault="00565ACD" w:rsidP="006F7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ACD" w:rsidRDefault="00565ACD" w:rsidP="006F76FE">
      <w:r>
        <w:separator/>
      </w:r>
    </w:p>
  </w:footnote>
  <w:footnote w:type="continuationSeparator" w:id="0">
    <w:p w:rsidR="00565ACD" w:rsidRDefault="00565ACD" w:rsidP="006F7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5735"/>
    <w:rsid w:val="000215E4"/>
    <w:rsid w:val="000A618A"/>
    <w:rsid w:val="001C03B5"/>
    <w:rsid w:val="002C2E15"/>
    <w:rsid w:val="004C2BF4"/>
    <w:rsid w:val="00565ACD"/>
    <w:rsid w:val="006B2FBB"/>
    <w:rsid w:val="006F76FE"/>
    <w:rsid w:val="00720262"/>
    <w:rsid w:val="007E3E40"/>
    <w:rsid w:val="007E5735"/>
    <w:rsid w:val="00A116F4"/>
    <w:rsid w:val="00AD0662"/>
    <w:rsid w:val="00C73178"/>
    <w:rsid w:val="00CC12AC"/>
    <w:rsid w:val="00D95962"/>
    <w:rsid w:val="00DA622D"/>
    <w:rsid w:val="00E62AC6"/>
    <w:rsid w:val="00FB46F3"/>
    <w:rsid w:val="134032FC"/>
    <w:rsid w:val="48D7729C"/>
    <w:rsid w:val="579B09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2A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E62AC6"/>
    <w:rPr>
      <w:sz w:val="18"/>
      <w:szCs w:val="18"/>
    </w:rPr>
  </w:style>
  <w:style w:type="character" w:customStyle="1" w:styleId="Char">
    <w:name w:val="批注框文本 Char"/>
    <w:basedOn w:val="a0"/>
    <w:link w:val="a3"/>
    <w:qFormat/>
    <w:rsid w:val="00E62AC6"/>
    <w:rPr>
      <w:kern w:val="2"/>
      <w:sz w:val="18"/>
      <w:szCs w:val="18"/>
    </w:rPr>
  </w:style>
  <w:style w:type="paragraph" w:styleId="a4">
    <w:name w:val="header"/>
    <w:basedOn w:val="a"/>
    <w:link w:val="Char0"/>
    <w:rsid w:val="006F76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6F76FE"/>
    <w:rPr>
      <w:kern w:val="2"/>
      <w:sz w:val="18"/>
      <w:szCs w:val="18"/>
    </w:rPr>
  </w:style>
  <w:style w:type="paragraph" w:styleId="a5">
    <w:name w:val="footer"/>
    <w:basedOn w:val="a"/>
    <w:link w:val="Char1"/>
    <w:rsid w:val="006F76FE"/>
    <w:pPr>
      <w:tabs>
        <w:tab w:val="center" w:pos="4153"/>
        <w:tab w:val="right" w:pos="8306"/>
      </w:tabs>
      <w:snapToGrid w:val="0"/>
      <w:jc w:val="left"/>
    </w:pPr>
    <w:rPr>
      <w:sz w:val="18"/>
      <w:szCs w:val="18"/>
    </w:rPr>
  </w:style>
  <w:style w:type="character" w:customStyle="1" w:styleId="Char1">
    <w:name w:val="页脚 Char"/>
    <w:basedOn w:val="a0"/>
    <w:link w:val="a5"/>
    <w:rsid w:val="006F76F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223</Characters>
  <Application>Microsoft Office Word</Application>
  <DocSecurity>0</DocSecurity>
  <Lines>1</Lines>
  <Paragraphs>1</Paragraphs>
  <ScaleCrop>false</ScaleCrop>
  <Company>dell</Company>
  <LinksUpToDate>false</LinksUpToDate>
  <CharactersWithSpaces>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周垚</dc:creator>
  <cp:lastModifiedBy>黄溢</cp:lastModifiedBy>
  <cp:revision>2</cp:revision>
  <dcterms:created xsi:type="dcterms:W3CDTF">2019-09-05T07:27:00Z</dcterms:created>
  <dcterms:modified xsi:type="dcterms:W3CDTF">2019-09-05T07:27:00Z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