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4" w:rsidRDefault="00100504" w:rsidP="00100504">
      <w:pPr>
        <w:ind w:firstLine="0"/>
        <w:rPr>
          <w:rFonts w:ascii="方正黑体_GBK" w:eastAsia="方正黑体_GBK" w:hint="eastAsia"/>
          <w:szCs w:val="32"/>
        </w:rPr>
      </w:pPr>
      <w:r>
        <w:rPr>
          <w:rFonts w:ascii="方正黑体_GBK" w:eastAsia="方正黑体_GBK" w:hint="eastAsia"/>
          <w:szCs w:val="32"/>
        </w:rPr>
        <w:t>附件2</w:t>
      </w:r>
    </w:p>
    <w:p w:rsidR="00100504" w:rsidRDefault="00100504" w:rsidP="00100504">
      <w:pPr>
        <w:pStyle w:val="1"/>
      </w:pPr>
      <w:r>
        <w:t>______</w:t>
      </w:r>
      <w:r>
        <w:t>地区</w:t>
      </w:r>
      <w:r>
        <w:t>______</w:t>
      </w:r>
      <w:r>
        <w:t>年度绿色债券贴息汇总表</w:t>
      </w:r>
    </w:p>
    <w:p w:rsidR="00100504" w:rsidRDefault="00100504" w:rsidP="00100504">
      <w:pPr>
        <w:ind w:firstLine="0"/>
        <w:rPr>
          <w:rFonts w:eastAsia="宋体"/>
          <w:sz w:val="21"/>
          <w:szCs w:val="21"/>
        </w:rPr>
      </w:pPr>
      <w:r>
        <w:rPr>
          <w:rFonts w:eastAsia="宋体"/>
          <w:bCs/>
          <w:sz w:val="21"/>
          <w:szCs w:val="21"/>
        </w:rPr>
        <w:t>填报单位（公章）：</w:t>
      </w:r>
      <w:r>
        <w:rPr>
          <w:rFonts w:eastAsia="宋体"/>
          <w:bCs/>
          <w:sz w:val="21"/>
          <w:szCs w:val="21"/>
          <w:u w:val="single"/>
        </w:rPr>
        <w:t xml:space="preserve">           </w:t>
      </w:r>
      <w:r>
        <w:rPr>
          <w:rFonts w:eastAsia="宋体"/>
          <w:bCs/>
          <w:sz w:val="21"/>
          <w:szCs w:val="21"/>
        </w:rPr>
        <w:t>生态环境局、</w:t>
      </w:r>
      <w:r>
        <w:rPr>
          <w:rFonts w:eastAsia="宋体"/>
          <w:bCs/>
          <w:sz w:val="21"/>
          <w:szCs w:val="21"/>
          <w:u w:val="single"/>
        </w:rPr>
        <w:t xml:space="preserve">           </w:t>
      </w:r>
      <w:r>
        <w:rPr>
          <w:rFonts w:eastAsia="宋体"/>
          <w:bCs/>
          <w:sz w:val="21"/>
          <w:szCs w:val="21"/>
        </w:rPr>
        <w:t>财政局</w:t>
      </w:r>
      <w:r>
        <w:rPr>
          <w:rFonts w:eastAsia="方正楷体_GBK"/>
          <w:bCs/>
          <w:sz w:val="21"/>
          <w:szCs w:val="21"/>
        </w:rPr>
        <w:t xml:space="preserve">                                                   </w:t>
      </w:r>
      <w:r>
        <w:rPr>
          <w:rFonts w:eastAsia="宋体"/>
          <w:bCs/>
          <w:sz w:val="21"/>
          <w:szCs w:val="21"/>
        </w:rPr>
        <w:t>单位：万元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1646"/>
        <w:gridCol w:w="2928"/>
        <w:gridCol w:w="1471"/>
        <w:gridCol w:w="1464"/>
        <w:gridCol w:w="1283"/>
        <w:gridCol w:w="1333"/>
        <w:gridCol w:w="1388"/>
        <w:gridCol w:w="1155"/>
      </w:tblGrid>
      <w:tr w:rsidR="00100504" w:rsidTr="00070BFF">
        <w:trPr>
          <w:trHeight w:val="340"/>
        </w:trPr>
        <w:tc>
          <w:tcPr>
            <w:tcW w:w="587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序号</w:t>
            </w:r>
          </w:p>
        </w:tc>
        <w:tc>
          <w:tcPr>
            <w:tcW w:w="1646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申报单位</w:t>
            </w:r>
          </w:p>
        </w:tc>
        <w:tc>
          <w:tcPr>
            <w:tcW w:w="2928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绿色债券名称</w:t>
            </w:r>
          </w:p>
        </w:tc>
        <w:tc>
          <w:tcPr>
            <w:tcW w:w="1471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实际支付利息金额</w:t>
            </w:r>
          </w:p>
        </w:tc>
        <w:tc>
          <w:tcPr>
            <w:tcW w:w="1464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申请贴息金额</w:t>
            </w:r>
          </w:p>
        </w:tc>
        <w:tc>
          <w:tcPr>
            <w:tcW w:w="4004" w:type="dxa"/>
            <w:gridSpan w:val="3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申报单位账户信息</w:t>
            </w:r>
          </w:p>
        </w:tc>
        <w:tc>
          <w:tcPr>
            <w:tcW w:w="1155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备注</w:t>
            </w:r>
          </w:p>
        </w:tc>
      </w:tr>
      <w:tr w:rsidR="00100504" w:rsidTr="00070BFF">
        <w:trPr>
          <w:trHeight w:val="340"/>
        </w:trPr>
        <w:tc>
          <w:tcPr>
            <w:tcW w:w="587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928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账户名</w:t>
            </w:r>
          </w:p>
        </w:tc>
        <w:tc>
          <w:tcPr>
            <w:tcW w:w="133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开户行</w:t>
            </w:r>
          </w:p>
        </w:tc>
        <w:tc>
          <w:tcPr>
            <w:tcW w:w="13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账号</w:t>
            </w:r>
          </w:p>
        </w:tc>
        <w:tc>
          <w:tcPr>
            <w:tcW w:w="1155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5161" w:type="dxa"/>
            <w:gridSpan w:val="3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合计</w:t>
            </w:r>
          </w:p>
        </w:tc>
        <w:tc>
          <w:tcPr>
            <w:tcW w:w="1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133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13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115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</w:tr>
      <w:tr w:rsidR="00100504" w:rsidTr="00070BFF">
        <w:trPr>
          <w:trHeight w:val="567"/>
        </w:trPr>
        <w:tc>
          <w:tcPr>
            <w:tcW w:w="13255" w:type="dxa"/>
            <w:gridSpan w:val="9"/>
            <w:vAlign w:val="center"/>
          </w:tcPr>
          <w:p w:rsidR="00100504" w:rsidRDefault="00100504" w:rsidP="00070BFF">
            <w:pPr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填报联系人及电话：</w:t>
            </w:r>
          </w:p>
        </w:tc>
      </w:tr>
    </w:tbl>
    <w:p w:rsidR="00F744D0" w:rsidRDefault="00F744D0" w:rsidP="00100504">
      <w:pPr>
        <w:ind w:firstLine="0"/>
        <w:rPr>
          <w:rFonts w:ascii="方正黑体_GBK" w:eastAsia="方正黑体_GBK" w:hint="eastAsia"/>
          <w:szCs w:val="32"/>
        </w:rPr>
      </w:pPr>
    </w:p>
    <w:p w:rsidR="00100504" w:rsidRDefault="00100504" w:rsidP="00100504">
      <w:pPr>
        <w:ind w:firstLine="0"/>
        <w:rPr>
          <w:rFonts w:ascii="方正黑体_GBK" w:eastAsia="方正黑体_GBK" w:hint="eastAsia"/>
          <w:szCs w:val="32"/>
        </w:rPr>
      </w:pPr>
      <w:r>
        <w:rPr>
          <w:rFonts w:ascii="方正黑体_GBK" w:eastAsia="方正黑体_GBK" w:hint="eastAsia"/>
          <w:szCs w:val="32"/>
        </w:rPr>
        <w:lastRenderedPageBreak/>
        <w:t>附件3</w:t>
      </w:r>
    </w:p>
    <w:p w:rsidR="00100504" w:rsidRDefault="00100504" w:rsidP="00100504">
      <w:pPr>
        <w:pStyle w:val="1"/>
      </w:pPr>
      <w:r>
        <w:t>______</w:t>
      </w:r>
      <w:r>
        <w:t>地区</w:t>
      </w:r>
      <w:r>
        <w:t>______</w:t>
      </w:r>
      <w:r>
        <w:t>年度绿色产业企业发行上市奖励汇总表</w:t>
      </w:r>
    </w:p>
    <w:p w:rsidR="00100504" w:rsidRDefault="00100504" w:rsidP="00100504">
      <w:pPr>
        <w:ind w:firstLine="0"/>
        <w:rPr>
          <w:rFonts w:eastAsia="宋体"/>
          <w:sz w:val="21"/>
          <w:szCs w:val="21"/>
        </w:rPr>
      </w:pPr>
      <w:r>
        <w:rPr>
          <w:rFonts w:eastAsia="宋体"/>
          <w:bCs/>
          <w:sz w:val="21"/>
          <w:szCs w:val="21"/>
        </w:rPr>
        <w:t>填报单位（公章）：</w:t>
      </w:r>
      <w:bookmarkStart w:id="0" w:name="OLE_LINK29"/>
      <w:bookmarkStart w:id="1" w:name="OLE_LINK32"/>
      <w:bookmarkStart w:id="2" w:name="OLE_LINK30"/>
      <w:bookmarkStart w:id="3" w:name="OLE_LINK31"/>
      <w:bookmarkStart w:id="4" w:name="OLE_LINK33"/>
      <w:bookmarkStart w:id="5" w:name="OLE_LINK34"/>
      <w:bookmarkStart w:id="6" w:name="OLE_LINK35"/>
      <w:r>
        <w:rPr>
          <w:rFonts w:eastAsia="宋体"/>
          <w:bCs/>
          <w:sz w:val="21"/>
          <w:szCs w:val="21"/>
          <w:u w:val="single"/>
        </w:rPr>
        <w:t xml:space="preserve">             </w:t>
      </w:r>
      <w:r>
        <w:rPr>
          <w:rFonts w:eastAsia="宋体"/>
          <w:bCs/>
          <w:sz w:val="21"/>
          <w:szCs w:val="21"/>
        </w:rPr>
        <w:t>生态环境局、</w:t>
      </w:r>
      <w:r>
        <w:rPr>
          <w:rFonts w:eastAsia="宋体"/>
          <w:bCs/>
          <w:sz w:val="21"/>
          <w:szCs w:val="21"/>
          <w:u w:val="single"/>
        </w:rPr>
        <w:t xml:space="preserve">             </w:t>
      </w:r>
      <w:r>
        <w:rPr>
          <w:rFonts w:eastAsia="宋体"/>
          <w:bCs/>
          <w:sz w:val="21"/>
          <w:szCs w:val="21"/>
        </w:rPr>
        <w:t>财政局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3471"/>
        <w:gridCol w:w="1729"/>
        <w:gridCol w:w="2018"/>
        <w:gridCol w:w="2017"/>
        <w:gridCol w:w="1952"/>
        <w:gridCol w:w="1345"/>
      </w:tblGrid>
      <w:tr w:rsidR="00100504" w:rsidTr="00070BFF">
        <w:trPr>
          <w:trHeight w:val="340"/>
        </w:trPr>
        <w:tc>
          <w:tcPr>
            <w:tcW w:w="723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序号</w:t>
            </w:r>
          </w:p>
        </w:tc>
        <w:tc>
          <w:tcPr>
            <w:tcW w:w="3471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申报单位</w:t>
            </w:r>
          </w:p>
        </w:tc>
        <w:tc>
          <w:tcPr>
            <w:tcW w:w="1729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申请奖励金额</w:t>
            </w:r>
          </w:p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（万元）</w:t>
            </w:r>
          </w:p>
        </w:tc>
        <w:tc>
          <w:tcPr>
            <w:tcW w:w="5987" w:type="dxa"/>
            <w:gridSpan w:val="3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申报单位账户信息</w:t>
            </w:r>
          </w:p>
        </w:tc>
        <w:tc>
          <w:tcPr>
            <w:tcW w:w="1345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备注</w:t>
            </w:r>
          </w:p>
        </w:tc>
      </w:tr>
      <w:tr w:rsidR="00100504" w:rsidTr="00070BFF">
        <w:trPr>
          <w:trHeight w:val="340"/>
        </w:trPr>
        <w:tc>
          <w:tcPr>
            <w:tcW w:w="723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71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29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账户名</w:t>
            </w:r>
          </w:p>
        </w:tc>
        <w:tc>
          <w:tcPr>
            <w:tcW w:w="201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开户行</w:t>
            </w:r>
          </w:p>
        </w:tc>
        <w:tc>
          <w:tcPr>
            <w:tcW w:w="195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账号</w:t>
            </w:r>
          </w:p>
        </w:tc>
        <w:tc>
          <w:tcPr>
            <w:tcW w:w="1345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72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72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72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72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72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72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723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67"/>
        </w:trPr>
        <w:tc>
          <w:tcPr>
            <w:tcW w:w="4194" w:type="dxa"/>
            <w:gridSpan w:val="2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合计</w:t>
            </w:r>
          </w:p>
        </w:tc>
        <w:tc>
          <w:tcPr>
            <w:tcW w:w="172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201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195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134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</w:tr>
      <w:tr w:rsidR="00100504" w:rsidTr="00070BFF">
        <w:trPr>
          <w:trHeight w:val="567"/>
        </w:trPr>
        <w:tc>
          <w:tcPr>
            <w:tcW w:w="13255" w:type="dxa"/>
            <w:gridSpan w:val="7"/>
            <w:vAlign w:val="center"/>
          </w:tcPr>
          <w:p w:rsidR="00100504" w:rsidRDefault="00100504" w:rsidP="00070BFF">
            <w:pPr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填报联系人及电话：</w:t>
            </w:r>
          </w:p>
        </w:tc>
      </w:tr>
    </w:tbl>
    <w:p w:rsidR="00100504" w:rsidRDefault="00100504" w:rsidP="00100504">
      <w:pPr>
        <w:ind w:firstLine="0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 w:hint="eastAsia"/>
          <w:szCs w:val="32"/>
        </w:rPr>
        <w:t>4</w:t>
      </w:r>
    </w:p>
    <w:p w:rsidR="00100504" w:rsidRDefault="00100504" w:rsidP="00100504">
      <w:pPr>
        <w:pStyle w:val="1"/>
      </w:pPr>
      <w:r>
        <w:t>______</w:t>
      </w:r>
      <w:r>
        <w:t>地区</w:t>
      </w:r>
      <w:r>
        <w:t>______</w:t>
      </w:r>
      <w:r>
        <w:t>年度环境污染责任保险保费补贴汇总表</w:t>
      </w:r>
    </w:p>
    <w:p w:rsidR="00100504" w:rsidRDefault="00100504" w:rsidP="00100504">
      <w:pPr>
        <w:ind w:firstLine="0"/>
        <w:rPr>
          <w:rFonts w:eastAsia="宋体"/>
          <w:sz w:val="21"/>
          <w:szCs w:val="21"/>
        </w:rPr>
      </w:pPr>
      <w:r>
        <w:rPr>
          <w:rFonts w:eastAsia="宋体"/>
          <w:bCs/>
          <w:color w:val="000000"/>
          <w:sz w:val="21"/>
          <w:szCs w:val="21"/>
        </w:rPr>
        <w:t>填报单位（公章）：</w:t>
      </w:r>
      <w:r>
        <w:rPr>
          <w:rFonts w:eastAsia="宋体"/>
          <w:bCs/>
          <w:color w:val="000000"/>
          <w:sz w:val="21"/>
          <w:szCs w:val="21"/>
          <w:u w:val="single"/>
        </w:rPr>
        <w:t xml:space="preserve">             </w:t>
      </w:r>
      <w:r>
        <w:rPr>
          <w:rFonts w:eastAsia="宋体"/>
          <w:bCs/>
          <w:color w:val="000000"/>
          <w:sz w:val="21"/>
          <w:szCs w:val="21"/>
        </w:rPr>
        <w:t>生态环境局、</w:t>
      </w:r>
      <w:r>
        <w:rPr>
          <w:rFonts w:eastAsia="宋体"/>
          <w:bCs/>
          <w:color w:val="000000"/>
          <w:sz w:val="21"/>
          <w:szCs w:val="21"/>
          <w:u w:val="single"/>
        </w:rPr>
        <w:t xml:space="preserve">             </w:t>
      </w:r>
      <w:r>
        <w:rPr>
          <w:rFonts w:eastAsia="宋体"/>
          <w:bCs/>
          <w:color w:val="000000"/>
          <w:sz w:val="21"/>
          <w:szCs w:val="21"/>
        </w:rPr>
        <w:t>财政局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881"/>
        <w:gridCol w:w="799"/>
        <w:gridCol w:w="800"/>
        <w:gridCol w:w="666"/>
        <w:gridCol w:w="667"/>
        <w:gridCol w:w="667"/>
        <w:gridCol w:w="932"/>
        <w:gridCol w:w="932"/>
        <w:gridCol w:w="888"/>
        <w:gridCol w:w="844"/>
        <w:gridCol w:w="800"/>
        <w:gridCol w:w="868"/>
        <w:gridCol w:w="837"/>
        <w:gridCol w:w="839"/>
        <w:gridCol w:w="819"/>
        <w:gridCol w:w="660"/>
      </w:tblGrid>
      <w:tr w:rsidR="00100504" w:rsidTr="00070BFF">
        <w:trPr>
          <w:trHeight w:val="338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投保单位名称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承保公司名称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投保险种名称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保单号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保险期间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保险</w:t>
            </w:r>
          </w:p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金额</w:t>
            </w:r>
          </w:p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（万元）</w:t>
            </w:r>
          </w:p>
        </w:tc>
        <w:tc>
          <w:tcPr>
            <w:tcW w:w="932" w:type="dxa"/>
            <w:vMerge w:val="restart"/>
            <w:shd w:val="clear" w:color="000000" w:fill="FFFFFF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保费金额（元）</w:t>
            </w:r>
          </w:p>
        </w:tc>
        <w:tc>
          <w:tcPr>
            <w:tcW w:w="888" w:type="dxa"/>
            <w:vMerge w:val="restart"/>
            <w:shd w:val="clear" w:color="000000" w:fill="FFFFFF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实缴保费金额（元）</w:t>
            </w:r>
          </w:p>
        </w:tc>
        <w:tc>
          <w:tcPr>
            <w:tcW w:w="844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申请补贴金额（元）</w:t>
            </w:r>
          </w:p>
        </w:tc>
        <w:tc>
          <w:tcPr>
            <w:tcW w:w="800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发票</w:t>
            </w:r>
          </w:p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号码</w:t>
            </w:r>
          </w:p>
        </w:tc>
        <w:tc>
          <w:tcPr>
            <w:tcW w:w="868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开具发票日期</w:t>
            </w:r>
          </w:p>
        </w:tc>
        <w:tc>
          <w:tcPr>
            <w:tcW w:w="2495" w:type="dxa"/>
            <w:gridSpan w:val="3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投保单位账户信息</w:t>
            </w:r>
          </w:p>
        </w:tc>
        <w:tc>
          <w:tcPr>
            <w:tcW w:w="660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00504" w:rsidTr="00070BFF">
        <w:trPr>
          <w:trHeight w:val="338"/>
        </w:trPr>
        <w:tc>
          <w:tcPr>
            <w:tcW w:w="587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1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666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起</w:t>
            </w: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止</w:t>
            </w:r>
          </w:p>
        </w:tc>
        <w:tc>
          <w:tcPr>
            <w:tcW w:w="932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844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账户名</w:t>
            </w:r>
          </w:p>
        </w:tc>
        <w:tc>
          <w:tcPr>
            <w:tcW w:w="83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开户行</w:t>
            </w:r>
          </w:p>
        </w:tc>
        <w:tc>
          <w:tcPr>
            <w:tcW w:w="81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账号</w:t>
            </w:r>
          </w:p>
        </w:tc>
        <w:tc>
          <w:tcPr>
            <w:tcW w:w="660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</w:tr>
      <w:tr w:rsidR="00100504" w:rsidTr="00070BFF">
        <w:trPr>
          <w:trHeight w:val="508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</w:tr>
      <w:tr w:rsidR="00100504" w:rsidTr="00070BFF">
        <w:trPr>
          <w:trHeight w:val="508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</w:tr>
      <w:tr w:rsidR="00100504" w:rsidTr="00070BFF">
        <w:trPr>
          <w:trHeight w:val="508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</w:tr>
      <w:tr w:rsidR="00100504" w:rsidTr="00070BFF">
        <w:trPr>
          <w:trHeight w:val="508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</w:tr>
      <w:tr w:rsidR="00100504" w:rsidTr="00070BFF">
        <w:trPr>
          <w:trHeight w:val="508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</w:tr>
      <w:tr w:rsidR="00100504" w:rsidTr="00070BFF">
        <w:trPr>
          <w:trHeight w:val="508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</w:tr>
      <w:tr w:rsidR="00100504" w:rsidTr="00070BFF">
        <w:trPr>
          <w:trHeight w:val="508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</w:tr>
      <w:tr w:rsidR="00100504" w:rsidTr="00070BFF">
        <w:trPr>
          <w:trHeight w:val="508"/>
        </w:trPr>
        <w:tc>
          <w:tcPr>
            <w:tcW w:w="58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</w:tr>
      <w:tr w:rsidR="00100504" w:rsidTr="00070BFF">
        <w:trPr>
          <w:trHeight w:val="508"/>
        </w:trPr>
        <w:tc>
          <w:tcPr>
            <w:tcW w:w="5067" w:type="dxa"/>
            <w:gridSpan w:val="7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合计</w:t>
            </w: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9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sz w:val="15"/>
                <w:szCs w:val="15"/>
              </w:rPr>
              <w:t>—</w:t>
            </w:r>
          </w:p>
        </w:tc>
        <w:tc>
          <w:tcPr>
            <w:tcW w:w="86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sz w:val="15"/>
                <w:szCs w:val="15"/>
              </w:rPr>
              <w:t>—</w:t>
            </w:r>
          </w:p>
        </w:tc>
        <w:tc>
          <w:tcPr>
            <w:tcW w:w="83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sz w:val="15"/>
                <w:szCs w:val="15"/>
              </w:rPr>
              <w:t>—</w:t>
            </w:r>
          </w:p>
        </w:tc>
        <w:tc>
          <w:tcPr>
            <w:tcW w:w="83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sz w:val="15"/>
                <w:szCs w:val="15"/>
              </w:rPr>
              <w:t>—</w:t>
            </w:r>
          </w:p>
        </w:tc>
        <w:tc>
          <w:tcPr>
            <w:tcW w:w="81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sz w:val="15"/>
                <w:szCs w:val="15"/>
              </w:rPr>
              <w:t>—</w:t>
            </w:r>
          </w:p>
        </w:tc>
        <w:tc>
          <w:tcPr>
            <w:tcW w:w="6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sz w:val="15"/>
                <w:szCs w:val="15"/>
              </w:rPr>
              <w:t>—</w:t>
            </w:r>
          </w:p>
        </w:tc>
      </w:tr>
      <w:tr w:rsidR="00100504" w:rsidTr="00070BFF">
        <w:trPr>
          <w:trHeight w:val="508"/>
        </w:trPr>
        <w:tc>
          <w:tcPr>
            <w:tcW w:w="13486" w:type="dxa"/>
            <w:gridSpan w:val="17"/>
            <w:vAlign w:val="center"/>
          </w:tcPr>
          <w:p w:rsidR="00100504" w:rsidRDefault="00100504" w:rsidP="00070BFF">
            <w:pPr>
              <w:spacing w:line="240" w:lineRule="auto"/>
              <w:ind w:firstLine="0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填报联系人及电话：</w:t>
            </w:r>
          </w:p>
        </w:tc>
      </w:tr>
      <w:tr w:rsidR="00100504" w:rsidTr="00070BFF">
        <w:trPr>
          <w:trHeight w:val="508"/>
        </w:trPr>
        <w:tc>
          <w:tcPr>
            <w:tcW w:w="13486" w:type="dxa"/>
            <w:gridSpan w:val="17"/>
            <w:vAlign w:val="center"/>
          </w:tcPr>
          <w:p w:rsidR="00100504" w:rsidRDefault="00100504" w:rsidP="00070BFF">
            <w:pPr>
              <w:spacing w:line="240" w:lineRule="auto"/>
              <w:ind w:firstLine="0"/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bCs/>
                <w:color w:val="000000"/>
                <w:sz w:val="15"/>
                <w:szCs w:val="15"/>
              </w:rPr>
              <w:t>填报要求：1.请勿修改表样；2.环责险保费补贴以投保单位环责险发票开具日期为准；3.申请补贴金额暂按年度已缴纳保费的40%申请。</w:t>
            </w:r>
          </w:p>
        </w:tc>
      </w:tr>
    </w:tbl>
    <w:p w:rsidR="00100504" w:rsidRDefault="00100504" w:rsidP="00100504">
      <w:pPr>
        <w:ind w:firstLine="0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 w:hint="eastAsia"/>
          <w:szCs w:val="32"/>
        </w:rPr>
        <w:t>5</w:t>
      </w:r>
    </w:p>
    <w:p w:rsidR="00100504" w:rsidRDefault="00100504" w:rsidP="00100504">
      <w:pPr>
        <w:pStyle w:val="1"/>
      </w:pPr>
      <w:r>
        <w:t>______</w:t>
      </w:r>
      <w:r>
        <w:t>地区</w:t>
      </w:r>
      <w:r>
        <w:t>______</w:t>
      </w:r>
      <w:r>
        <w:t>年度绿色债券担保奖励汇总表</w:t>
      </w:r>
    </w:p>
    <w:p w:rsidR="00100504" w:rsidRDefault="00100504" w:rsidP="00100504">
      <w:pPr>
        <w:ind w:firstLine="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填报单位（公章）：</w:t>
      </w:r>
      <w:r>
        <w:rPr>
          <w:rFonts w:eastAsia="宋体"/>
          <w:bCs/>
          <w:sz w:val="21"/>
          <w:szCs w:val="21"/>
          <w:u w:val="single"/>
        </w:rPr>
        <w:t xml:space="preserve">             </w:t>
      </w:r>
      <w:r>
        <w:rPr>
          <w:rFonts w:eastAsia="宋体"/>
          <w:bCs/>
          <w:sz w:val="21"/>
          <w:szCs w:val="21"/>
        </w:rPr>
        <w:t>生态环境局、</w:t>
      </w:r>
      <w:r>
        <w:rPr>
          <w:rFonts w:eastAsia="宋体"/>
          <w:bCs/>
          <w:sz w:val="21"/>
          <w:szCs w:val="21"/>
          <w:u w:val="single"/>
        </w:rPr>
        <w:t xml:space="preserve">             </w:t>
      </w:r>
      <w:r>
        <w:rPr>
          <w:rFonts w:eastAsia="宋体"/>
          <w:bCs/>
          <w:sz w:val="21"/>
          <w:szCs w:val="21"/>
        </w:rPr>
        <w:t>财政局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2128"/>
        <w:gridCol w:w="3442"/>
        <w:gridCol w:w="1770"/>
        <w:gridCol w:w="1285"/>
        <w:gridCol w:w="1309"/>
        <w:gridCol w:w="1334"/>
        <w:gridCol w:w="1360"/>
      </w:tblGrid>
      <w:tr w:rsidR="00100504" w:rsidTr="00070BFF">
        <w:trPr>
          <w:trHeight w:val="510"/>
        </w:trPr>
        <w:tc>
          <w:tcPr>
            <w:tcW w:w="627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序号</w:t>
            </w:r>
          </w:p>
        </w:tc>
        <w:tc>
          <w:tcPr>
            <w:tcW w:w="2128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申报单位</w:t>
            </w:r>
          </w:p>
        </w:tc>
        <w:tc>
          <w:tcPr>
            <w:tcW w:w="3442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担保绿色债券名称</w:t>
            </w:r>
          </w:p>
        </w:tc>
        <w:tc>
          <w:tcPr>
            <w:tcW w:w="1770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申请奖励金额（万元）</w:t>
            </w:r>
          </w:p>
        </w:tc>
        <w:tc>
          <w:tcPr>
            <w:tcW w:w="3928" w:type="dxa"/>
            <w:gridSpan w:val="3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申报单位账户信息</w:t>
            </w:r>
          </w:p>
        </w:tc>
        <w:tc>
          <w:tcPr>
            <w:tcW w:w="1360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备注</w:t>
            </w:r>
          </w:p>
        </w:tc>
      </w:tr>
      <w:tr w:rsidR="00100504" w:rsidTr="00070BFF">
        <w:trPr>
          <w:trHeight w:val="510"/>
        </w:trPr>
        <w:tc>
          <w:tcPr>
            <w:tcW w:w="627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42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账户名</w:t>
            </w:r>
          </w:p>
        </w:tc>
        <w:tc>
          <w:tcPr>
            <w:tcW w:w="130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开户行</w:t>
            </w:r>
          </w:p>
        </w:tc>
        <w:tc>
          <w:tcPr>
            <w:tcW w:w="133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账号</w:t>
            </w:r>
          </w:p>
        </w:tc>
        <w:tc>
          <w:tcPr>
            <w:tcW w:w="1360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10"/>
        </w:trPr>
        <w:tc>
          <w:tcPr>
            <w:tcW w:w="62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4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10"/>
        </w:trPr>
        <w:tc>
          <w:tcPr>
            <w:tcW w:w="62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4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10"/>
        </w:trPr>
        <w:tc>
          <w:tcPr>
            <w:tcW w:w="62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4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10"/>
        </w:trPr>
        <w:tc>
          <w:tcPr>
            <w:tcW w:w="62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4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10"/>
        </w:trPr>
        <w:tc>
          <w:tcPr>
            <w:tcW w:w="62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4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10"/>
        </w:trPr>
        <w:tc>
          <w:tcPr>
            <w:tcW w:w="62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4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10"/>
        </w:trPr>
        <w:tc>
          <w:tcPr>
            <w:tcW w:w="627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44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10"/>
        </w:trPr>
        <w:tc>
          <w:tcPr>
            <w:tcW w:w="6197" w:type="dxa"/>
            <w:gridSpan w:val="3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合计</w:t>
            </w:r>
          </w:p>
        </w:tc>
        <w:tc>
          <w:tcPr>
            <w:tcW w:w="177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1309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1334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136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</w:tr>
      <w:tr w:rsidR="00100504" w:rsidTr="00070BFF">
        <w:trPr>
          <w:trHeight w:val="510"/>
        </w:trPr>
        <w:tc>
          <w:tcPr>
            <w:tcW w:w="13255" w:type="dxa"/>
            <w:gridSpan w:val="8"/>
            <w:vAlign w:val="center"/>
          </w:tcPr>
          <w:p w:rsidR="00100504" w:rsidRDefault="00100504" w:rsidP="00070BFF">
            <w:pPr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填报联系人及电话：</w:t>
            </w:r>
          </w:p>
        </w:tc>
      </w:tr>
    </w:tbl>
    <w:p w:rsidR="00100504" w:rsidRDefault="00100504" w:rsidP="00100504">
      <w:pPr>
        <w:spacing w:line="240" w:lineRule="auto"/>
        <w:ind w:firstLine="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注：再担保业务参照本表填写。</w:t>
      </w:r>
    </w:p>
    <w:p w:rsidR="00100504" w:rsidRDefault="00100504" w:rsidP="00100504">
      <w:pPr>
        <w:ind w:firstLine="0"/>
        <w:rPr>
          <w:rFonts w:ascii="方正黑体_GBK" w:eastAsia="方正黑体_GBK" w:hint="eastAsia"/>
          <w:szCs w:val="32"/>
        </w:rPr>
      </w:pPr>
      <w:r>
        <w:rPr>
          <w:rFonts w:ascii="方正黑体_GBK" w:eastAsia="方正黑体_GBK" w:hint="eastAsia"/>
          <w:szCs w:val="32"/>
        </w:rPr>
        <w:t>附件6</w:t>
      </w:r>
    </w:p>
    <w:p w:rsidR="00100504" w:rsidRDefault="00100504" w:rsidP="00100504">
      <w:pPr>
        <w:pStyle w:val="1"/>
      </w:pPr>
      <w:r>
        <w:t>_____</w:t>
      </w:r>
      <w:r>
        <w:t>地区</w:t>
      </w:r>
      <w:r>
        <w:t>_____</w:t>
      </w:r>
      <w:r>
        <w:t>年度中小企业绿色集合债担保风险补偿汇总表</w:t>
      </w:r>
    </w:p>
    <w:p w:rsidR="00100504" w:rsidRDefault="00100504" w:rsidP="00100504">
      <w:pPr>
        <w:ind w:firstLine="0"/>
        <w:rPr>
          <w:rFonts w:eastAsia="宋体"/>
          <w:sz w:val="21"/>
          <w:szCs w:val="21"/>
        </w:rPr>
      </w:pPr>
      <w:r>
        <w:rPr>
          <w:rFonts w:eastAsia="宋体"/>
          <w:bCs/>
          <w:sz w:val="21"/>
          <w:szCs w:val="21"/>
        </w:rPr>
        <w:t>填报单位（公章）：</w:t>
      </w:r>
      <w:r>
        <w:rPr>
          <w:rFonts w:eastAsia="宋体"/>
          <w:bCs/>
          <w:sz w:val="21"/>
          <w:szCs w:val="21"/>
          <w:u w:val="single"/>
        </w:rPr>
        <w:t xml:space="preserve">       </w:t>
      </w:r>
      <w:r>
        <w:rPr>
          <w:rFonts w:eastAsia="宋体"/>
          <w:bCs/>
          <w:sz w:val="21"/>
          <w:szCs w:val="21"/>
        </w:rPr>
        <w:t>生态环境局、</w:t>
      </w:r>
      <w:r>
        <w:rPr>
          <w:rFonts w:eastAsia="宋体"/>
          <w:bCs/>
          <w:sz w:val="21"/>
          <w:szCs w:val="21"/>
          <w:u w:val="single"/>
        </w:rPr>
        <w:t xml:space="preserve">       </w:t>
      </w:r>
      <w:r>
        <w:rPr>
          <w:rFonts w:eastAsia="宋体"/>
          <w:bCs/>
          <w:sz w:val="21"/>
          <w:szCs w:val="21"/>
        </w:rPr>
        <w:t>财政局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2180"/>
        <w:gridCol w:w="3325"/>
        <w:gridCol w:w="2120"/>
        <w:gridCol w:w="1215"/>
        <w:gridCol w:w="1236"/>
        <w:gridCol w:w="1261"/>
        <w:gridCol w:w="1286"/>
      </w:tblGrid>
      <w:tr w:rsidR="00100504" w:rsidTr="00070BFF">
        <w:trPr>
          <w:trHeight w:val="340"/>
        </w:trPr>
        <w:tc>
          <w:tcPr>
            <w:tcW w:w="632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序号</w:t>
            </w:r>
          </w:p>
        </w:tc>
        <w:tc>
          <w:tcPr>
            <w:tcW w:w="2180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申报单位</w:t>
            </w:r>
          </w:p>
        </w:tc>
        <w:tc>
          <w:tcPr>
            <w:tcW w:w="3325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担保中小企业绿色集合债名称</w:t>
            </w:r>
          </w:p>
        </w:tc>
        <w:tc>
          <w:tcPr>
            <w:tcW w:w="2120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申请风险补偿金额（万元）</w:t>
            </w:r>
          </w:p>
        </w:tc>
        <w:tc>
          <w:tcPr>
            <w:tcW w:w="3712" w:type="dxa"/>
            <w:gridSpan w:val="3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申报单位账户信息</w:t>
            </w:r>
          </w:p>
        </w:tc>
        <w:tc>
          <w:tcPr>
            <w:tcW w:w="1286" w:type="dxa"/>
            <w:vMerge w:val="restart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备注</w:t>
            </w:r>
          </w:p>
        </w:tc>
      </w:tr>
      <w:tr w:rsidR="00100504" w:rsidTr="00070BFF">
        <w:trPr>
          <w:trHeight w:val="340"/>
        </w:trPr>
        <w:tc>
          <w:tcPr>
            <w:tcW w:w="632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80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325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0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账户名</w:t>
            </w:r>
          </w:p>
        </w:tc>
        <w:tc>
          <w:tcPr>
            <w:tcW w:w="123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开户行</w:t>
            </w:r>
          </w:p>
        </w:tc>
        <w:tc>
          <w:tcPr>
            <w:tcW w:w="126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账号</w:t>
            </w:r>
          </w:p>
        </w:tc>
        <w:tc>
          <w:tcPr>
            <w:tcW w:w="1286" w:type="dxa"/>
            <w:vMerge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39"/>
        </w:trPr>
        <w:tc>
          <w:tcPr>
            <w:tcW w:w="6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39"/>
        </w:trPr>
        <w:tc>
          <w:tcPr>
            <w:tcW w:w="6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39"/>
        </w:trPr>
        <w:tc>
          <w:tcPr>
            <w:tcW w:w="6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39"/>
        </w:trPr>
        <w:tc>
          <w:tcPr>
            <w:tcW w:w="6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39"/>
        </w:trPr>
        <w:tc>
          <w:tcPr>
            <w:tcW w:w="6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39"/>
        </w:trPr>
        <w:tc>
          <w:tcPr>
            <w:tcW w:w="6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39"/>
        </w:trPr>
        <w:tc>
          <w:tcPr>
            <w:tcW w:w="632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00504" w:rsidTr="00070BFF">
        <w:trPr>
          <w:trHeight w:val="539"/>
        </w:trPr>
        <w:tc>
          <w:tcPr>
            <w:tcW w:w="6137" w:type="dxa"/>
            <w:gridSpan w:val="3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合计</w:t>
            </w:r>
          </w:p>
        </w:tc>
        <w:tc>
          <w:tcPr>
            <w:tcW w:w="2120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123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1261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  <w:tc>
          <w:tcPr>
            <w:tcW w:w="1286" w:type="dxa"/>
            <w:vAlign w:val="center"/>
          </w:tcPr>
          <w:p w:rsidR="00100504" w:rsidRDefault="00100504" w:rsidP="00070BFF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—</w:t>
            </w:r>
          </w:p>
        </w:tc>
      </w:tr>
      <w:tr w:rsidR="00100504" w:rsidTr="00070BFF">
        <w:trPr>
          <w:trHeight w:val="539"/>
        </w:trPr>
        <w:tc>
          <w:tcPr>
            <w:tcW w:w="13255" w:type="dxa"/>
            <w:gridSpan w:val="8"/>
            <w:vAlign w:val="center"/>
          </w:tcPr>
          <w:p w:rsidR="00100504" w:rsidRDefault="00100504" w:rsidP="00070BFF">
            <w:pPr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填报联系人及电话：</w:t>
            </w:r>
          </w:p>
        </w:tc>
      </w:tr>
    </w:tbl>
    <w:p w:rsidR="0042180F" w:rsidRPr="00152B1C" w:rsidRDefault="00100504" w:rsidP="003D180B">
      <w:pPr>
        <w:spacing w:line="240" w:lineRule="auto"/>
        <w:ind w:firstLine="0"/>
      </w:pPr>
      <w:r>
        <w:rPr>
          <w:rFonts w:eastAsia="宋体"/>
          <w:bCs/>
          <w:sz w:val="21"/>
          <w:szCs w:val="21"/>
        </w:rPr>
        <w:t>注：再担保业务参照本表填写。</w:t>
      </w:r>
    </w:p>
    <w:sectPr w:rsidR="0042180F" w:rsidRPr="00152B1C" w:rsidSect="00100504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0F" w:rsidRDefault="0042180F" w:rsidP="00100504">
      <w:pPr>
        <w:spacing w:line="240" w:lineRule="auto"/>
      </w:pPr>
      <w:r>
        <w:separator/>
      </w:r>
    </w:p>
  </w:endnote>
  <w:endnote w:type="continuationSeparator" w:id="1">
    <w:p w:rsidR="0042180F" w:rsidRDefault="0042180F" w:rsidP="0010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04" w:rsidRDefault="00100504">
    <w:pPr>
      <w:pStyle w:val="a4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  <w:noProof/>
      </w:rPr>
      <w:t>2</w:t>
    </w:r>
    <w: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04" w:rsidRDefault="00100504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</w:t>
    </w: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42180F">
      <w:rPr>
        <w:rStyle w:val="a5"/>
        <w:noProof/>
      </w:rPr>
      <w:t>1</w:t>
    </w:r>
    <w: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0F" w:rsidRDefault="0042180F" w:rsidP="00100504">
      <w:pPr>
        <w:spacing w:line="240" w:lineRule="auto"/>
      </w:pPr>
      <w:r>
        <w:separator/>
      </w:r>
    </w:p>
  </w:footnote>
  <w:footnote w:type="continuationSeparator" w:id="1">
    <w:p w:rsidR="0042180F" w:rsidRDefault="0042180F" w:rsidP="001005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504"/>
    <w:rsid w:val="00100504"/>
    <w:rsid w:val="00152B1C"/>
    <w:rsid w:val="003D180B"/>
    <w:rsid w:val="0042180F"/>
    <w:rsid w:val="007C6F40"/>
    <w:rsid w:val="00F7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0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50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504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504"/>
    <w:rPr>
      <w:sz w:val="18"/>
      <w:szCs w:val="18"/>
    </w:rPr>
  </w:style>
  <w:style w:type="character" w:styleId="a5">
    <w:name w:val="page number"/>
    <w:basedOn w:val="a0"/>
    <w:rsid w:val="00100504"/>
  </w:style>
  <w:style w:type="paragraph" w:customStyle="1" w:styleId="1">
    <w:name w:val="标题1"/>
    <w:basedOn w:val="a"/>
    <w:next w:val="a"/>
    <w:qFormat/>
    <w:rsid w:val="00100504"/>
    <w:pPr>
      <w:tabs>
        <w:tab w:val="left" w:pos="9193"/>
        <w:tab w:val="left" w:pos="9827"/>
      </w:tabs>
      <w:spacing w:line="640" w:lineRule="atLeast"/>
      <w:ind w:firstLine="0"/>
      <w:jc w:val="center"/>
    </w:pPr>
    <w:rPr>
      <w:rFonts w:eastAsia="方正小标宋_GBK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</Words>
  <Characters>1197</Characters>
  <Application>Microsoft Office Word</Application>
  <DocSecurity>0</DocSecurity>
  <Lines>9</Lines>
  <Paragraphs>2</Paragraphs>
  <ScaleCrop>false</ScaleCrop>
  <Company>微软中国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夏宇静</dc:creator>
  <cp:keywords/>
  <dc:description/>
  <cp:lastModifiedBy>夏宇静</cp:lastModifiedBy>
  <cp:revision>6</cp:revision>
  <dcterms:created xsi:type="dcterms:W3CDTF">2022-03-25T02:43:00Z</dcterms:created>
  <dcterms:modified xsi:type="dcterms:W3CDTF">2022-03-25T02:48:00Z</dcterms:modified>
</cp:coreProperties>
</file>