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E5" w:rsidRDefault="002224E5" w:rsidP="002224E5">
      <w:pPr>
        <w:widowControl/>
        <w:shd w:val="clear" w:color="auto" w:fill="FFFFFF"/>
        <w:spacing w:line="450" w:lineRule="atLeast"/>
        <w:jc w:val="center"/>
        <w:rPr>
          <w:rFonts w:ascii="Arial" w:eastAsia="宋体" w:hAnsi="Arial" w:cs="Arial" w:hint="eastAsia"/>
          <w:b/>
          <w:bCs/>
          <w:color w:val="000000"/>
          <w:kern w:val="0"/>
          <w:sz w:val="30"/>
          <w:szCs w:val="30"/>
        </w:rPr>
      </w:pPr>
      <w:r w:rsidRPr="002224E5">
        <w:rPr>
          <w:rFonts w:ascii="Arial" w:eastAsia="宋体" w:hAnsi="Arial" w:cs="Arial"/>
          <w:b/>
          <w:bCs/>
          <w:color w:val="000000"/>
          <w:kern w:val="0"/>
          <w:sz w:val="30"/>
          <w:szCs w:val="30"/>
        </w:rPr>
        <w:t>国家级自然保护区监督检查办法（</w:t>
      </w:r>
      <w:r w:rsidRPr="002224E5">
        <w:rPr>
          <w:rFonts w:ascii="Arial" w:eastAsia="宋体" w:hAnsi="Arial" w:cs="Arial"/>
          <w:b/>
          <w:bCs/>
          <w:color w:val="000000"/>
          <w:kern w:val="0"/>
          <w:sz w:val="30"/>
          <w:szCs w:val="30"/>
        </w:rPr>
        <w:t>2019</w:t>
      </w:r>
      <w:r w:rsidRPr="002224E5">
        <w:rPr>
          <w:rFonts w:ascii="Arial" w:eastAsia="宋体" w:hAnsi="Arial" w:cs="Arial"/>
          <w:b/>
          <w:bCs/>
          <w:color w:val="000000"/>
          <w:kern w:val="0"/>
          <w:sz w:val="30"/>
          <w:szCs w:val="30"/>
        </w:rPr>
        <w:t>年</w:t>
      </w:r>
      <w:r w:rsidRPr="002224E5">
        <w:rPr>
          <w:rFonts w:ascii="Arial" w:eastAsia="宋体" w:hAnsi="Arial" w:cs="Arial"/>
          <w:b/>
          <w:bCs/>
          <w:color w:val="000000"/>
          <w:kern w:val="0"/>
          <w:sz w:val="30"/>
          <w:szCs w:val="30"/>
        </w:rPr>
        <w:t>8</w:t>
      </w:r>
      <w:r w:rsidRPr="002224E5">
        <w:rPr>
          <w:rFonts w:ascii="Arial" w:eastAsia="宋体" w:hAnsi="Arial" w:cs="Arial"/>
          <w:b/>
          <w:bCs/>
          <w:color w:val="000000"/>
          <w:kern w:val="0"/>
          <w:sz w:val="30"/>
          <w:szCs w:val="30"/>
        </w:rPr>
        <w:t>月</w:t>
      </w:r>
      <w:r w:rsidRPr="002224E5">
        <w:rPr>
          <w:rFonts w:ascii="Arial" w:eastAsia="宋体" w:hAnsi="Arial" w:cs="Arial"/>
          <w:b/>
          <w:bCs/>
          <w:color w:val="000000"/>
          <w:kern w:val="0"/>
          <w:sz w:val="30"/>
          <w:szCs w:val="30"/>
        </w:rPr>
        <w:t>22</w:t>
      </w:r>
      <w:r w:rsidRPr="002224E5">
        <w:rPr>
          <w:rFonts w:ascii="Arial" w:eastAsia="宋体" w:hAnsi="Arial" w:cs="Arial"/>
          <w:b/>
          <w:bCs/>
          <w:color w:val="000000"/>
          <w:kern w:val="0"/>
          <w:sz w:val="30"/>
          <w:szCs w:val="30"/>
        </w:rPr>
        <w:t>日修正版）</w:t>
      </w:r>
    </w:p>
    <w:p w:rsidR="00E86A73" w:rsidRPr="00E86A73" w:rsidRDefault="00E86A73" w:rsidP="002224E5">
      <w:pPr>
        <w:widowControl/>
        <w:shd w:val="clear" w:color="auto" w:fill="FFFFFF"/>
        <w:spacing w:line="450" w:lineRule="atLeast"/>
        <w:jc w:val="center"/>
        <w:rPr>
          <w:rFonts w:ascii="Arial" w:eastAsia="宋体" w:hAnsi="Arial" w:cs="Arial"/>
          <w:b/>
          <w:bCs/>
          <w:color w:val="000000"/>
          <w:kern w:val="0"/>
          <w:sz w:val="30"/>
          <w:szCs w:val="30"/>
        </w:rPr>
      </w:pPr>
    </w:p>
    <w:p w:rsidR="002224E5" w:rsidRPr="002224E5" w:rsidRDefault="002224E5" w:rsidP="002224E5">
      <w:pPr>
        <w:widowControl/>
        <w:shd w:val="clear" w:color="auto" w:fill="FFFFFF"/>
        <w:jc w:val="center"/>
        <w:rPr>
          <w:rFonts w:ascii="Arial" w:eastAsia="宋体" w:hAnsi="Arial" w:cs="Arial"/>
          <w:color w:val="8A8A8A"/>
          <w:kern w:val="0"/>
          <w:sz w:val="18"/>
          <w:szCs w:val="18"/>
        </w:rPr>
      </w:pPr>
      <w:r w:rsidRPr="002224E5">
        <w:rPr>
          <w:rFonts w:ascii="Arial" w:eastAsia="宋体" w:hAnsi="Arial" w:cs="Arial"/>
          <w:color w:val="8A8A8A"/>
          <w:kern w:val="0"/>
          <w:sz w:val="18"/>
          <w:szCs w:val="18"/>
        </w:rPr>
        <w:t>（</w:t>
      </w:r>
      <w:r w:rsidRPr="002224E5">
        <w:rPr>
          <w:rFonts w:ascii="Arial" w:eastAsia="宋体" w:hAnsi="Arial" w:cs="Arial"/>
          <w:color w:val="8A8A8A"/>
          <w:kern w:val="0"/>
          <w:sz w:val="18"/>
          <w:szCs w:val="18"/>
        </w:rPr>
        <w:t>2006</w:t>
      </w:r>
      <w:r w:rsidRPr="002224E5">
        <w:rPr>
          <w:rFonts w:ascii="Arial" w:eastAsia="宋体" w:hAnsi="Arial" w:cs="Arial"/>
          <w:color w:val="8A8A8A"/>
          <w:kern w:val="0"/>
          <w:sz w:val="18"/>
          <w:szCs w:val="18"/>
        </w:rPr>
        <w:t>年</w:t>
      </w:r>
      <w:r w:rsidRPr="002224E5">
        <w:rPr>
          <w:rFonts w:ascii="Arial" w:eastAsia="宋体" w:hAnsi="Arial" w:cs="Arial"/>
          <w:color w:val="8A8A8A"/>
          <w:kern w:val="0"/>
          <w:sz w:val="18"/>
          <w:szCs w:val="18"/>
        </w:rPr>
        <w:t>10</w:t>
      </w:r>
      <w:r w:rsidRPr="002224E5">
        <w:rPr>
          <w:rFonts w:ascii="Arial" w:eastAsia="宋体" w:hAnsi="Arial" w:cs="Arial"/>
          <w:color w:val="8A8A8A"/>
          <w:kern w:val="0"/>
          <w:sz w:val="18"/>
          <w:szCs w:val="18"/>
        </w:rPr>
        <w:t>月</w:t>
      </w:r>
      <w:r w:rsidRPr="002224E5">
        <w:rPr>
          <w:rFonts w:ascii="Arial" w:eastAsia="宋体" w:hAnsi="Arial" w:cs="Arial"/>
          <w:color w:val="8A8A8A"/>
          <w:kern w:val="0"/>
          <w:sz w:val="18"/>
          <w:szCs w:val="18"/>
        </w:rPr>
        <w:t>18</w:t>
      </w:r>
      <w:r w:rsidRPr="002224E5">
        <w:rPr>
          <w:rFonts w:ascii="Arial" w:eastAsia="宋体" w:hAnsi="Arial" w:cs="Arial"/>
          <w:color w:val="8A8A8A"/>
          <w:kern w:val="0"/>
          <w:sz w:val="18"/>
          <w:szCs w:val="18"/>
        </w:rPr>
        <w:t>日国家环境保护总局国家环境保护总局令第</w:t>
      </w:r>
      <w:r w:rsidRPr="002224E5">
        <w:rPr>
          <w:rFonts w:ascii="Arial" w:eastAsia="宋体" w:hAnsi="Arial" w:cs="Arial"/>
          <w:color w:val="8A8A8A"/>
          <w:kern w:val="0"/>
          <w:sz w:val="18"/>
          <w:szCs w:val="18"/>
        </w:rPr>
        <w:t>36</w:t>
      </w:r>
      <w:r w:rsidRPr="002224E5">
        <w:rPr>
          <w:rFonts w:ascii="Arial" w:eastAsia="宋体" w:hAnsi="Arial" w:cs="Arial"/>
          <w:color w:val="8A8A8A"/>
          <w:kern w:val="0"/>
          <w:sz w:val="18"/>
          <w:szCs w:val="18"/>
        </w:rPr>
        <w:t>号公布；根据</w:t>
      </w:r>
      <w:r w:rsidRPr="002224E5">
        <w:rPr>
          <w:rFonts w:ascii="Arial" w:eastAsia="宋体" w:hAnsi="Arial" w:cs="Arial"/>
          <w:color w:val="8A8A8A"/>
          <w:kern w:val="0"/>
          <w:sz w:val="18"/>
          <w:szCs w:val="18"/>
        </w:rPr>
        <w:t>2017</w:t>
      </w:r>
      <w:r w:rsidRPr="002224E5">
        <w:rPr>
          <w:rFonts w:ascii="Arial" w:eastAsia="宋体" w:hAnsi="Arial" w:cs="Arial"/>
          <w:color w:val="8A8A8A"/>
          <w:kern w:val="0"/>
          <w:sz w:val="18"/>
          <w:szCs w:val="18"/>
        </w:rPr>
        <w:t>年</w:t>
      </w:r>
      <w:r w:rsidRPr="002224E5">
        <w:rPr>
          <w:rFonts w:ascii="Arial" w:eastAsia="宋体" w:hAnsi="Arial" w:cs="Arial"/>
          <w:color w:val="8A8A8A"/>
          <w:kern w:val="0"/>
          <w:sz w:val="18"/>
          <w:szCs w:val="18"/>
        </w:rPr>
        <w:t>12</w:t>
      </w:r>
      <w:r w:rsidRPr="002224E5">
        <w:rPr>
          <w:rFonts w:ascii="Arial" w:eastAsia="宋体" w:hAnsi="Arial" w:cs="Arial"/>
          <w:color w:val="8A8A8A"/>
          <w:kern w:val="0"/>
          <w:sz w:val="18"/>
          <w:szCs w:val="18"/>
        </w:rPr>
        <w:t>月</w:t>
      </w:r>
      <w:r w:rsidRPr="002224E5">
        <w:rPr>
          <w:rFonts w:ascii="Arial" w:eastAsia="宋体" w:hAnsi="Arial" w:cs="Arial"/>
          <w:color w:val="8A8A8A"/>
          <w:kern w:val="0"/>
          <w:sz w:val="18"/>
          <w:szCs w:val="18"/>
        </w:rPr>
        <w:t>12</w:t>
      </w:r>
      <w:r w:rsidRPr="002224E5">
        <w:rPr>
          <w:rFonts w:ascii="Arial" w:eastAsia="宋体" w:hAnsi="Arial" w:cs="Arial"/>
          <w:color w:val="8A8A8A"/>
          <w:kern w:val="0"/>
          <w:sz w:val="18"/>
          <w:szCs w:val="18"/>
        </w:rPr>
        <w:t>日环境保护部第五次部务会议通过的《环境保护部关于修改部分规章的决定》修正</w:t>
      </w:r>
      <w:bookmarkStart w:id="0" w:name="_GoBack"/>
      <w:bookmarkEnd w:id="0"/>
      <w:r w:rsidRPr="002224E5">
        <w:rPr>
          <w:rFonts w:ascii="Arial" w:eastAsia="宋体" w:hAnsi="Arial" w:cs="Arial"/>
          <w:color w:val="8A8A8A"/>
          <w:kern w:val="0"/>
          <w:sz w:val="18"/>
          <w:szCs w:val="18"/>
        </w:rPr>
        <w:t>；</w:t>
      </w:r>
      <w:r w:rsidRPr="002224E5">
        <w:rPr>
          <w:rFonts w:ascii="Arial" w:eastAsia="宋体" w:hAnsi="Arial" w:cs="Arial"/>
          <w:color w:val="8A8A8A"/>
          <w:kern w:val="0"/>
          <w:sz w:val="18"/>
          <w:szCs w:val="18"/>
        </w:rPr>
        <w:t>2019</w:t>
      </w:r>
      <w:r w:rsidRPr="002224E5">
        <w:rPr>
          <w:rFonts w:ascii="Arial" w:eastAsia="宋体" w:hAnsi="Arial" w:cs="Arial"/>
          <w:color w:val="8A8A8A"/>
          <w:kern w:val="0"/>
          <w:sz w:val="18"/>
          <w:szCs w:val="18"/>
        </w:rPr>
        <w:t>年</w:t>
      </w:r>
      <w:r w:rsidRPr="002224E5">
        <w:rPr>
          <w:rFonts w:ascii="Arial" w:eastAsia="宋体" w:hAnsi="Arial" w:cs="Arial"/>
          <w:color w:val="8A8A8A"/>
          <w:kern w:val="0"/>
          <w:sz w:val="18"/>
          <w:szCs w:val="18"/>
        </w:rPr>
        <w:t>08</w:t>
      </w:r>
      <w:r w:rsidRPr="002224E5">
        <w:rPr>
          <w:rFonts w:ascii="Arial" w:eastAsia="宋体" w:hAnsi="Arial" w:cs="Arial"/>
          <w:color w:val="8A8A8A"/>
          <w:kern w:val="0"/>
          <w:sz w:val="18"/>
          <w:szCs w:val="18"/>
        </w:rPr>
        <w:t>月</w:t>
      </w:r>
      <w:r w:rsidRPr="002224E5">
        <w:rPr>
          <w:rFonts w:ascii="Arial" w:eastAsia="宋体" w:hAnsi="Arial" w:cs="Arial"/>
          <w:color w:val="8A8A8A"/>
          <w:kern w:val="0"/>
          <w:sz w:val="18"/>
          <w:szCs w:val="18"/>
        </w:rPr>
        <w:t>22</w:t>
      </w:r>
      <w:r w:rsidRPr="002224E5">
        <w:rPr>
          <w:rFonts w:ascii="Arial" w:eastAsia="宋体" w:hAnsi="Arial" w:cs="Arial"/>
          <w:color w:val="8A8A8A"/>
          <w:kern w:val="0"/>
          <w:sz w:val="18"/>
          <w:szCs w:val="18"/>
        </w:rPr>
        <w:t>日根据《生态环境部关于废止、修改部分规章的决定》修正）</w:t>
      </w:r>
    </w:p>
    <w:p w:rsidR="002224E5" w:rsidRPr="002224E5" w:rsidRDefault="00F9350D" w:rsidP="002224E5">
      <w:pPr>
        <w:widowControl/>
        <w:spacing w:before="150" w:after="150"/>
        <w:jc w:val="left"/>
        <w:rPr>
          <w:rFonts w:ascii="宋体" w:eastAsia="宋体" w:hAnsi="宋体" w:cs="宋体"/>
          <w:kern w:val="0"/>
          <w:sz w:val="24"/>
          <w:szCs w:val="24"/>
        </w:rPr>
      </w:pPr>
      <w:r>
        <w:rPr>
          <w:rFonts w:ascii="宋体" w:eastAsia="宋体" w:hAnsi="宋体" w:cs="宋体"/>
          <w:kern w:val="0"/>
          <w:sz w:val="24"/>
          <w:szCs w:val="24"/>
        </w:rPr>
        <w:pict>
          <v:rect id="_x0000_i1025" style="width:487.5pt;height:.75pt" o:hrpct="0" o:hralign="center" o:hrstd="t" o:hrnoshade="t" o:hr="t" fillcolor="#8a8a8a" stroked="f"/>
        </w:pic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第一条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为加强对国家级自然保护区的监督管理，提高国家级自然保护区的建设和管理水平，根据《中华人民共和国环境保护法》、《中华人民共和国自然保护区条例》以及其他有关规定，制定本办法。</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第二条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本办法适用于国务院环境保护行政主管部门组织的对全国各类国家级自然保护区的监督检查。</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第三条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国务院环境保护行政主管部门在依照法律法规和本办法的规定履行监督检查职责时，有权采取下列措施：</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（一）进入国家级自然保护区进行实地检查；</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（二）要求国家级自然保护区管理机构汇报建设和管理情况；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（三）查阅或者复制有关资料、凭证；</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（四）向有关单位和人员调查了解相关情况；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（五）法律、法规规定有权采取的其他措施。</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监督检查人员在履行监督检查职责时，应当严格遵守国家有关法律法规规定的程序，出示证件，并为被检查单位保守技术和业务秘密。</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第四条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有关单位或者人员对依法进行的监督检查应当给予支持与配合，如实反映情况，提供有关资料，不得拒绝或者妨碍监督检查工作。</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第五条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任何单位和个人都有权对污染或者破坏国家级自然保护区的单位、个人以及不履行或者不依法履行国家级自然保护区监督管理职责的机构进行检举或者控告。</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第六条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lastRenderedPageBreak/>
        <w:t>国务院环境保护行政主管部门应当向社会公开国家级自然保护区监督检查的有关情况，接受社会监督。</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第七条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国务院环境保护行政主管部门组织对国家级自然保护区的建设和管理状况进行定期评估。</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国务院环境保护行政主管部门组织成立国家级自然保护区评估委员会，对国家级自然保护区的建设和管理状况进行定期评估，并根据评估结果提出整改建议。</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对每个国家级自然保护区的建设和管理状况的定期评估，每五年不少于一次。</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第八条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国家级自然保护区定期评估的内容应当包括：</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（一）管理机构的设置和人员编制情况；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（二）管护设施状况；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（三）面积和功能分区适宜性、范围、界线和土地权属；</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（四）管理规章、规划的制定及其实施情况；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（五）资源本底、保护及利用情况；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（六）科研、监测、档案和标本情况；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（七）自然保护区内建设项目管理情况；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（八）旅游和其他人类活动情况；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（九）与周边社区的关系状况；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（十）宣传教育、培训、交流与合作情况；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（十一）管理经费情况；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（十二）其他应当评估的内容。</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国家级自然保护区定期评估标准由国务院环境保护行政主管部门另行制定。</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第九条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国务院环境保护行政主管部门组织国家级自然保护区定期评估时，应当在评估开始</w:t>
      </w:r>
      <w:r w:rsidRPr="002224E5">
        <w:rPr>
          <w:rFonts w:ascii="Arial" w:eastAsia="宋体" w:hAnsi="Arial" w:cs="Arial"/>
          <w:color w:val="666666"/>
          <w:kern w:val="0"/>
          <w:szCs w:val="21"/>
        </w:rPr>
        <w:t>20</w:t>
      </w:r>
      <w:r w:rsidRPr="002224E5">
        <w:rPr>
          <w:rFonts w:ascii="Arial" w:eastAsia="宋体" w:hAnsi="Arial" w:cs="Arial"/>
          <w:color w:val="666666"/>
          <w:kern w:val="0"/>
          <w:szCs w:val="21"/>
        </w:rPr>
        <w:t>个工作日前</w:t>
      </w:r>
      <w:proofErr w:type="gramStart"/>
      <w:r w:rsidRPr="002224E5">
        <w:rPr>
          <w:rFonts w:ascii="Arial" w:eastAsia="宋体" w:hAnsi="Arial" w:cs="Arial"/>
          <w:color w:val="666666"/>
          <w:kern w:val="0"/>
          <w:szCs w:val="21"/>
        </w:rPr>
        <w:t>通知拟被评估</w:t>
      </w:r>
      <w:proofErr w:type="gramEnd"/>
      <w:r w:rsidRPr="002224E5">
        <w:rPr>
          <w:rFonts w:ascii="Arial" w:eastAsia="宋体" w:hAnsi="Arial" w:cs="Arial"/>
          <w:color w:val="666666"/>
          <w:kern w:val="0"/>
          <w:szCs w:val="21"/>
        </w:rPr>
        <w:t>的国家级自然保护区管理机构及其行政主管部门。</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国家级自然保护区评估结果分为优、良、中和差四个等级。</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lastRenderedPageBreak/>
        <w:t>国务院环境保护行政主管部门应当及时将评估结果和整改建议向被评估的国家级自然保护区管理机构反馈，并抄送该自然保护区行政主管部门及所在地省级人民政府。</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被评估的国家级自然保护区管理机构对评估结果有异议的，可以向国务院环境保护行政主管部门申请复核；国务院环境保护行政主管部门应当及时进行审查核实。</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第十一条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国家级自然保护区定期评估结果由国务院环境保护行政主管部门统一发布。</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第十二条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国务院环境保护行政主管部门对国家级自然保护区进行执法检查。</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执法检查分为定期检查、专项检查、抽查和专案调查等。</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第十三条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国家级自然保护区执法检查的内容应当包括：</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（一）国家级自然保护区的设立、范围和功能区的调整以及名称的更改是否符合有关规定；</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（二）国家级自然保护区内是否存在违法砍伐、放牧、狩猎、捕捞、采药、开垦、烧荒、开矿、采石、挖沙、影视拍摄以及其他法律法规禁止的活动；</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（三）国家级自然保护区内是否存在违法的建设项目，排污单位的污染物排放是否符合环境保护法律、法规及自然保护区管理的有关规定，超标排污单位限期治理的情况；</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（四）国家级自然保护区内是否存在破坏、侵占、非法转让自然保护区的土地或者其他自然资源的行为；</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（五）在国家级自然保护区的实验区开展参观、旅游活动的，自然保护区管理机构是否编制方案，编制的方案是否符合自然保护区管理目标；国家级自然保护区的参观、旅游活动是否按照编制的方案进行；</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（六）国家级自然保护区建设是否符合建设规划（总体规划）要求，相关基础设施、设备是否符合国家有关标准和技术规范；</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（七）国家级自然保护区管理机构是否依法履行职责；</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（八）国家级自然保护区的建设和管理经费的使用是否符合国家有关规定；</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（九）法律法规规定的应当实施监督检查的其他内容。</w:t>
      </w:r>
    </w:p>
    <w:p w:rsidR="002224E5" w:rsidRPr="002224E5" w:rsidRDefault="002224E5" w:rsidP="002224E5">
      <w:pPr>
        <w:widowControl/>
        <w:shd w:val="clear" w:color="auto" w:fill="FFFFFF"/>
        <w:spacing w:line="390" w:lineRule="atLeast"/>
        <w:jc w:val="left"/>
        <w:rPr>
          <w:rFonts w:ascii="Arial" w:eastAsia="宋体" w:hAnsi="Arial" w:cs="Arial"/>
          <w:color w:val="8A8A8A"/>
          <w:kern w:val="0"/>
          <w:sz w:val="18"/>
          <w:szCs w:val="18"/>
        </w:rPr>
      </w:pPr>
      <w:r w:rsidRPr="002224E5">
        <w:rPr>
          <w:rFonts w:ascii="Arial" w:eastAsia="宋体" w:hAnsi="Arial" w:cs="Arial"/>
          <w:color w:val="8A8A8A"/>
          <w:kern w:val="0"/>
          <w:sz w:val="18"/>
          <w:szCs w:val="18"/>
        </w:rPr>
        <w:t>( </w:t>
      </w:r>
      <w:r w:rsidRPr="002224E5">
        <w:rPr>
          <w:rFonts w:ascii="Arial" w:eastAsia="宋体" w:hAnsi="Arial" w:cs="Arial"/>
          <w:color w:val="FF0000"/>
          <w:kern w:val="0"/>
          <w:sz w:val="18"/>
          <w:szCs w:val="18"/>
        </w:rPr>
        <w:t>相关资料：</w:t>
      </w:r>
      <w:r w:rsidRPr="002224E5">
        <w:rPr>
          <w:rFonts w:ascii="Arial" w:eastAsia="宋体" w:hAnsi="Arial" w:cs="Arial"/>
          <w:color w:val="8A8A8A"/>
          <w:kern w:val="0"/>
          <w:sz w:val="18"/>
          <w:szCs w:val="18"/>
        </w:rPr>
        <w:t> </w:t>
      </w:r>
      <w:hyperlink r:id="rId7" w:tgtFrame="blank" w:history="1">
        <w:r w:rsidRPr="002224E5">
          <w:rPr>
            <w:rFonts w:ascii="Arial" w:eastAsia="宋体" w:hAnsi="Arial" w:cs="Arial"/>
            <w:color w:val="333333"/>
            <w:kern w:val="0"/>
            <w:sz w:val="18"/>
            <w:szCs w:val="18"/>
          </w:rPr>
          <w:t>修订沿革</w:t>
        </w:r>
      </w:hyperlink>
      <w:r w:rsidRPr="002224E5">
        <w:rPr>
          <w:rFonts w:ascii="Arial" w:eastAsia="宋体" w:hAnsi="Arial" w:cs="Arial"/>
          <w:color w:val="8A8A8A"/>
          <w:kern w:val="0"/>
          <w:sz w:val="18"/>
          <w:szCs w:val="18"/>
        </w:rPr>
        <w:t> )</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第十四条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lastRenderedPageBreak/>
        <w:t>对在定期评估或者执法检查中发现的违反国家级自然保护区建设和管理规定的国家级自然保护区管理机构，除依照本办法第十九条的规定处理外，国务院环境保护行政主管部门应当责令限期整改，并可酌情予以通报。</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对于整改不合格</w:t>
      </w:r>
      <w:proofErr w:type="gramStart"/>
      <w:r w:rsidRPr="002224E5">
        <w:rPr>
          <w:rFonts w:ascii="Arial" w:eastAsia="宋体" w:hAnsi="Arial" w:cs="Arial"/>
          <w:color w:val="666666"/>
          <w:kern w:val="0"/>
          <w:szCs w:val="21"/>
        </w:rPr>
        <w:t>且保护</w:t>
      </w:r>
      <w:proofErr w:type="gramEnd"/>
      <w:r w:rsidRPr="002224E5">
        <w:rPr>
          <w:rFonts w:ascii="Arial" w:eastAsia="宋体" w:hAnsi="Arial" w:cs="Arial"/>
          <w:color w:val="666666"/>
          <w:kern w:val="0"/>
          <w:szCs w:val="21"/>
        </w:rPr>
        <w:t>对象受到严重破坏，不再符合国家级自然保护区条件的国家级自然保护区，国务院环境保护行政主管部门应当向国家级自然保护区评审委员会提出对该国家级自然保护区予以降级的建议，经评审通过并报国务院批准后，给予降级处理。</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第十五条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因有关行政机关或者国家级自然保护区管理机构滥用职权、玩忽职守、徇私舞弊，导致该国家级自然保护区被降级的，对其直接负责的主管人员和其他直接责任人员，国务院环境保护行政主管部门可以向其上级机关或者有关监察机关提出行政处分建议。</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第十六条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被降级的国家级自然保护区，五年之内不得再次申报设立国家级自然保护区。</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第十七条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国务院环境保护行政主管部门应当及时向社会公布对国家级自然保护区执法检查的结果、被责令整改的国家级自然保护区名单及其整改情况和被降级的国家级自然保护区名单。</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第十八条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县级以上地方人民政府及其有关行政主管部门，违反有关规定，有下列行为之一的，对直接负责的主管人员和其他直接责任人员，国务院环境保护行政主管部门可以向其上级机关或者有关监察机关提出行政处分建议：</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（一）未经批准，擅自撤销国家级自然保护区或者擅自调整、改变国家级自然保护区的范围、界限、功能区划的；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（二）违法批准在国家级自然保护区内建设污染或者破坏生态环境的项目的；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（三）违法批准在国家级自然保护区内开展旅游或者开采矿产资源的；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（四）对本辖区内发生的违反环境保护法律法规中有关国家级自然保护区管理规定的行为，不予制止或者不予查处的；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（五）制定或者采取与环境保护法律法规中有关国家级自然保护区管理规定相抵触的规定或者措施，</w:t>
      </w:r>
      <w:proofErr w:type="gramStart"/>
      <w:r w:rsidRPr="002224E5">
        <w:rPr>
          <w:rFonts w:ascii="Arial" w:eastAsia="宋体" w:hAnsi="Arial" w:cs="Arial"/>
          <w:color w:val="666666"/>
          <w:kern w:val="0"/>
          <w:szCs w:val="21"/>
        </w:rPr>
        <w:t>经指出</w:t>
      </w:r>
      <w:proofErr w:type="gramEnd"/>
      <w:r w:rsidRPr="002224E5">
        <w:rPr>
          <w:rFonts w:ascii="Arial" w:eastAsia="宋体" w:hAnsi="Arial" w:cs="Arial"/>
          <w:color w:val="666666"/>
          <w:kern w:val="0"/>
          <w:szCs w:val="21"/>
        </w:rPr>
        <w:t>仍不改正的；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（六）干预或者限制环境保护行政主管部门依法对国家级自然保护区实施监督检查的；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（七）其他违反国家级自然保护区管理规定的行为。</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第十九条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lastRenderedPageBreak/>
        <w:t>国家级自然保护区管理机构违反有关规定，有下列行为之一的，国务院环境保护行政主管部门应当责令限期改正；对直接负责的主管人员和其他直接责任人员，可以</w:t>
      </w:r>
      <w:proofErr w:type="gramStart"/>
      <w:r w:rsidRPr="002224E5">
        <w:rPr>
          <w:rFonts w:ascii="Arial" w:eastAsia="宋体" w:hAnsi="Arial" w:cs="Arial"/>
          <w:color w:val="666666"/>
          <w:kern w:val="0"/>
          <w:szCs w:val="21"/>
        </w:rPr>
        <w:t>向设立</w:t>
      </w:r>
      <w:proofErr w:type="gramEnd"/>
      <w:r w:rsidRPr="002224E5">
        <w:rPr>
          <w:rFonts w:ascii="Arial" w:eastAsia="宋体" w:hAnsi="Arial" w:cs="Arial"/>
          <w:color w:val="666666"/>
          <w:kern w:val="0"/>
          <w:szCs w:val="21"/>
        </w:rPr>
        <w:t>该管理机构的自然保护区行政主管部门或者有关监察机关提出行政处分建议：</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（一）擅自调整、改变自然保护区的范围、界限和功能区划的；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（二）开展参观、旅游活动未编制方案或者编制的方案不符合自然保护区管理目标的；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（三）开设与自然保护区保护方向不一致的参观、旅游项目的；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（四）不按照编制的方案开展参观、旅游活动的；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（五）对国家级自然保护区内发生的违反环境保护法律法规中有关国家级自然保护区管理规定的行为，不予制止或者不予查处的；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（六）阻挠或者妨碍监督检查人员依法履行职责的；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（七）挪用、滥用国家级自然保护区建设和管理经费的；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（八）对监督检查人员、检举和控告人员进行打击报复的；</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（九）其他不依法履行自然保护区建设和管理职责的行为。</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第二十条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国家级自然保护区管理机构拒绝国务院环境保护行政主管部门对国家级自然保护区的监督检查，或者在监督检查中弄虚作假的，由国务院环境保护行政主管部门依照《自然保护区条例》的有关规定给予处罚。</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第二十一条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省级人民政府环境保护行政主管部门对本行政区域</w:t>
      </w:r>
      <w:proofErr w:type="gramStart"/>
      <w:r w:rsidRPr="002224E5">
        <w:rPr>
          <w:rFonts w:ascii="Arial" w:eastAsia="宋体" w:hAnsi="Arial" w:cs="Arial"/>
          <w:color w:val="666666"/>
          <w:kern w:val="0"/>
          <w:szCs w:val="21"/>
        </w:rPr>
        <w:t>内地方</w:t>
      </w:r>
      <w:proofErr w:type="gramEnd"/>
      <w:r w:rsidRPr="002224E5">
        <w:rPr>
          <w:rFonts w:ascii="Arial" w:eastAsia="宋体" w:hAnsi="Arial" w:cs="Arial"/>
          <w:color w:val="666666"/>
          <w:kern w:val="0"/>
          <w:szCs w:val="21"/>
        </w:rPr>
        <w:t>级自然保护区的监督检查，可以参照本办法执行。</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县级以上地方人民政府环境保护行政主管部门对本行政区域内的国家级自然保护区的执法检查内容，可以参照本办法执行；在执法检查中发现国家级自然保护区管理机构有违反国家级自然保护区建设和管理规定行为的，可以将有关情况逐级上报国务院环境保护行政主管部门，由国务院环境保护行政主管部门经核实后依照本办法的有关规定处理。</w:t>
      </w:r>
    </w:p>
    <w:p w:rsidR="002224E5" w:rsidRPr="002224E5" w:rsidRDefault="002224E5" w:rsidP="002224E5">
      <w:pPr>
        <w:widowControl/>
        <w:shd w:val="clear" w:color="auto" w:fill="FFFFFF"/>
        <w:spacing w:line="378" w:lineRule="atLeast"/>
        <w:ind w:firstLine="480"/>
        <w:jc w:val="left"/>
        <w:rPr>
          <w:rFonts w:ascii="Arial" w:eastAsia="宋体" w:hAnsi="Arial" w:cs="Arial"/>
          <w:color w:val="666666"/>
          <w:kern w:val="0"/>
          <w:szCs w:val="21"/>
        </w:rPr>
      </w:pPr>
      <w:r w:rsidRPr="002224E5">
        <w:rPr>
          <w:rFonts w:ascii="Arial" w:eastAsia="宋体" w:hAnsi="Arial" w:cs="Arial"/>
          <w:b/>
          <w:bCs/>
          <w:color w:val="666666"/>
          <w:kern w:val="0"/>
          <w:szCs w:val="21"/>
        </w:rPr>
        <w:t>第二十二条</w:t>
      </w:r>
    </w:p>
    <w:p w:rsidR="002224E5" w:rsidRPr="002224E5" w:rsidRDefault="002224E5" w:rsidP="002224E5">
      <w:pPr>
        <w:widowControl/>
        <w:shd w:val="clear" w:color="auto" w:fill="FFFFFF"/>
        <w:spacing w:before="150" w:line="378" w:lineRule="atLeast"/>
        <w:ind w:firstLine="480"/>
        <w:jc w:val="left"/>
        <w:rPr>
          <w:rFonts w:ascii="Arial" w:eastAsia="宋体" w:hAnsi="Arial" w:cs="Arial"/>
          <w:color w:val="666666"/>
          <w:kern w:val="0"/>
          <w:szCs w:val="21"/>
        </w:rPr>
      </w:pPr>
      <w:r w:rsidRPr="002224E5">
        <w:rPr>
          <w:rFonts w:ascii="Arial" w:eastAsia="宋体" w:hAnsi="Arial" w:cs="Arial"/>
          <w:color w:val="666666"/>
          <w:kern w:val="0"/>
          <w:szCs w:val="21"/>
        </w:rPr>
        <w:t>本办法自</w:t>
      </w:r>
      <w:r w:rsidRPr="002224E5">
        <w:rPr>
          <w:rFonts w:ascii="Arial" w:eastAsia="宋体" w:hAnsi="Arial" w:cs="Arial"/>
          <w:color w:val="666666"/>
          <w:kern w:val="0"/>
          <w:szCs w:val="21"/>
        </w:rPr>
        <w:t>2006</w:t>
      </w:r>
      <w:r w:rsidRPr="002224E5">
        <w:rPr>
          <w:rFonts w:ascii="Arial" w:eastAsia="宋体" w:hAnsi="Arial" w:cs="Arial"/>
          <w:color w:val="666666"/>
          <w:kern w:val="0"/>
          <w:szCs w:val="21"/>
        </w:rPr>
        <w:t>年</w:t>
      </w:r>
      <w:r w:rsidRPr="002224E5">
        <w:rPr>
          <w:rFonts w:ascii="Arial" w:eastAsia="宋体" w:hAnsi="Arial" w:cs="Arial"/>
          <w:color w:val="666666"/>
          <w:kern w:val="0"/>
          <w:szCs w:val="21"/>
        </w:rPr>
        <w:t>12</w:t>
      </w:r>
      <w:r w:rsidRPr="002224E5">
        <w:rPr>
          <w:rFonts w:ascii="Arial" w:eastAsia="宋体" w:hAnsi="Arial" w:cs="Arial"/>
          <w:color w:val="666666"/>
          <w:kern w:val="0"/>
          <w:szCs w:val="21"/>
        </w:rPr>
        <w:t>月</w:t>
      </w:r>
      <w:r w:rsidRPr="002224E5">
        <w:rPr>
          <w:rFonts w:ascii="Arial" w:eastAsia="宋体" w:hAnsi="Arial" w:cs="Arial"/>
          <w:color w:val="666666"/>
          <w:kern w:val="0"/>
          <w:szCs w:val="21"/>
        </w:rPr>
        <w:t>1</w:t>
      </w:r>
      <w:r w:rsidRPr="002224E5">
        <w:rPr>
          <w:rFonts w:ascii="Arial" w:eastAsia="宋体" w:hAnsi="Arial" w:cs="Arial"/>
          <w:color w:val="666666"/>
          <w:kern w:val="0"/>
          <w:szCs w:val="21"/>
        </w:rPr>
        <w:t>日起施行。</w:t>
      </w:r>
    </w:p>
    <w:p w:rsidR="00DF6389" w:rsidRPr="002224E5" w:rsidRDefault="00DF6389"/>
    <w:sectPr w:rsidR="00DF6389" w:rsidRPr="002224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0D" w:rsidRDefault="00F9350D" w:rsidP="002224E5">
      <w:r>
        <w:separator/>
      </w:r>
    </w:p>
  </w:endnote>
  <w:endnote w:type="continuationSeparator" w:id="0">
    <w:p w:rsidR="00F9350D" w:rsidRDefault="00F9350D" w:rsidP="0022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0D" w:rsidRDefault="00F9350D" w:rsidP="002224E5">
      <w:r>
        <w:separator/>
      </w:r>
    </w:p>
  </w:footnote>
  <w:footnote w:type="continuationSeparator" w:id="0">
    <w:p w:rsidR="00F9350D" w:rsidRDefault="00F9350D" w:rsidP="0022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55"/>
    <w:rsid w:val="002224E5"/>
    <w:rsid w:val="00260855"/>
    <w:rsid w:val="007A38B5"/>
    <w:rsid w:val="00DF6389"/>
    <w:rsid w:val="00E86A73"/>
    <w:rsid w:val="00F9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24E5"/>
    <w:rPr>
      <w:sz w:val="18"/>
      <w:szCs w:val="18"/>
    </w:rPr>
  </w:style>
  <w:style w:type="paragraph" w:styleId="a4">
    <w:name w:val="footer"/>
    <w:basedOn w:val="a"/>
    <w:link w:val="Char0"/>
    <w:uiPriority w:val="99"/>
    <w:unhideWhenUsed/>
    <w:rsid w:val="002224E5"/>
    <w:pPr>
      <w:tabs>
        <w:tab w:val="center" w:pos="4153"/>
        <w:tab w:val="right" w:pos="8306"/>
      </w:tabs>
      <w:snapToGrid w:val="0"/>
      <w:jc w:val="left"/>
    </w:pPr>
    <w:rPr>
      <w:sz w:val="18"/>
      <w:szCs w:val="18"/>
    </w:rPr>
  </w:style>
  <w:style w:type="character" w:customStyle="1" w:styleId="Char0">
    <w:name w:val="页脚 Char"/>
    <w:basedOn w:val="a0"/>
    <w:link w:val="a4"/>
    <w:uiPriority w:val="99"/>
    <w:rsid w:val="002224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24E5"/>
    <w:rPr>
      <w:sz w:val="18"/>
      <w:szCs w:val="18"/>
    </w:rPr>
  </w:style>
  <w:style w:type="paragraph" w:styleId="a4">
    <w:name w:val="footer"/>
    <w:basedOn w:val="a"/>
    <w:link w:val="Char0"/>
    <w:uiPriority w:val="99"/>
    <w:unhideWhenUsed/>
    <w:rsid w:val="002224E5"/>
    <w:pPr>
      <w:tabs>
        <w:tab w:val="center" w:pos="4153"/>
        <w:tab w:val="right" w:pos="8306"/>
      </w:tabs>
      <w:snapToGrid w:val="0"/>
      <w:jc w:val="left"/>
    </w:pPr>
    <w:rPr>
      <w:sz w:val="18"/>
      <w:szCs w:val="18"/>
    </w:rPr>
  </w:style>
  <w:style w:type="character" w:customStyle="1" w:styleId="Char0">
    <w:name w:val="页脚 Char"/>
    <w:basedOn w:val="a0"/>
    <w:link w:val="a4"/>
    <w:uiPriority w:val="99"/>
    <w:rsid w:val="002224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5938">
      <w:bodyDiv w:val="1"/>
      <w:marLeft w:val="0"/>
      <w:marRight w:val="0"/>
      <w:marTop w:val="0"/>
      <w:marBottom w:val="0"/>
      <w:divBdr>
        <w:top w:val="none" w:sz="0" w:space="0" w:color="auto"/>
        <w:left w:val="none" w:sz="0" w:space="0" w:color="auto"/>
        <w:bottom w:val="none" w:sz="0" w:space="0" w:color="auto"/>
        <w:right w:val="none" w:sz="0" w:space="0" w:color="auto"/>
      </w:divBdr>
      <w:divsChild>
        <w:div w:id="1854683705">
          <w:marLeft w:val="0"/>
          <w:marRight w:val="0"/>
          <w:marTop w:val="0"/>
          <w:marBottom w:val="0"/>
          <w:divBdr>
            <w:top w:val="none" w:sz="0" w:space="0" w:color="auto"/>
            <w:left w:val="none" w:sz="0" w:space="0" w:color="auto"/>
            <w:bottom w:val="none" w:sz="0" w:space="0" w:color="auto"/>
            <w:right w:val="none" w:sz="0" w:space="0" w:color="auto"/>
          </w:divBdr>
          <w:divsChild>
            <w:div w:id="1554197862">
              <w:marLeft w:val="0"/>
              <w:marRight w:val="0"/>
              <w:marTop w:val="0"/>
              <w:marBottom w:val="0"/>
              <w:divBdr>
                <w:top w:val="none" w:sz="0" w:space="0" w:color="auto"/>
                <w:left w:val="none" w:sz="0" w:space="0" w:color="auto"/>
                <w:bottom w:val="none" w:sz="0" w:space="0" w:color="auto"/>
                <w:right w:val="none" w:sz="0" w:space="0" w:color="auto"/>
              </w:divBdr>
            </w:div>
            <w:div w:id="1235899375">
              <w:marLeft w:val="0"/>
              <w:marRight w:val="0"/>
              <w:marTop w:val="0"/>
              <w:marBottom w:val="0"/>
              <w:divBdr>
                <w:top w:val="none" w:sz="0" w:space="0" w:color="auto"/>
                <w:left w:val="none" w:sz="0" w:space="0" w:color="auto"/>
                <w:bottom w:val="none" w:sz="0" w:space="0" w:color="auto"/>
                <w:right w:val="none" w:sz="0" w:space="0" w:color="auto"/>
              </w:divBdr>
            </w:div>
            <w:div w:id="267007122">
              <w:marLeft w:val="0"/>
              <w:marRight w:val="0"/>
              <w:marTop w:val="0"/>
              <w:marBottom w:val="0"/>
              <w:divBdr>
                <w:top w:val="none" w:sz="0" w:space="0" w:color="auto"/>
                <w:left w:val="none" w:sz="0" w:space="0" w:color="auto"/>
                <w:bottom w:val="none" w:sz="0" w:space="0" w:color="auto"/>
                <w:right w:val="none" w:sz="0" w:space="0" w:color="auto"/>
              </w:divBdr>
            </w:div>
            <w:div w:id="1418675363">
              <w:marLeft w:val="0"/>
              <w:marRight w:val="0"/>
              <w:marTop w:val="0"/>
              <w:marBottom w:val="0"/>
              <w:divBdr>
                <w:top w:val="none" w:sz="0" w:space="0" w:color="auto"/>
                <w:left w:val="none" w:sz="0" w:space="0" w:color="auto"/>
                <w:bottom w:val="none" w:sz="0" w:space="0" w:color="auto"/>
                <w:right w:val="none" w:sz="0" w:space="0" w:color="auto"/>
              </w:divBdr>
            </w:div>
            <w:div w:id="848833482">
              <w:marLeft w:val="0"/>
              <w:marRight w:val="0"/>
              <w:marTop w:val="0"/>
              <w:marBottom w:val="0"/>
              <w:divBdr>
                <w:top w:val="none" w:sz="0" w:space="0" w:color="auto"/>
                <w:left w:val="none" w:sz="0" w:space="0" w:color="auto"/>
                <w:bottom w:val="none" w:sz="0" w:space="0" w:color="auto"/>
                <w:right w:val="none" w:sz="0" w:space="0" w:color="auto"/>
              </w:divBdr>
            </w:div>
            <w:div w:id="2143841541">
              <w:marLeft w:val="0"/>
              <w:marRight w:val="0"/>
              <w:marTop w:val="0"/>
              <w:marBottom w:val="0"/>
              <w:divBdr>
                <w:top w:val="none" w:sz="0" w:space="0" w:color="auto"/>
                <w:left w:val="none" w:sz="0" w:space="0" w:color="auto"/>
                <w:bottom w:val="none" w:sz="0" w:space="0" w:color="auto"/>
                <w:right w:val="none" w:sz="0" w:space="0" w:color="auto"/>
              </w:divBdr>
            </w:div>
            <w:div w:id="154037416">
              <w:marLeft w:val="0"/>
              <w:marRight w:val="0"/>
              <w:marTop w:val="0"/>
              <w:marBottom w:val="0"/>
              <w:divBdr>
                <w:top w:val="none" w:sz="0" w:space="0" w:color="auto"/>
                <w:left w:val="none" w:sz="0" w:space="0" w:color="auto"/>
                <w:bottom w:val="none" w:sz="0" w:space="0" w:color="auto"/>
                <w:right w:val="none" w:sz="0" w:space="0" w:color="auto"/>
              </w:divBdr>
            </w:div>
            <w:div w:id="414590563">
              <w:marLeft w:val="0"/>
              <w:marRight w:val="0"/>
              <w:marTop w:val="0"/>
              <w:marBottom w:val="0"/>
              <w:divBdr>
                <w:top w:val="none" w:sz="0" w:space="0" w:color="auto"/>
                <w:left w:val="none" w:sz="0" w:space="0" w:color="auto"/>
                <w:bottom w:val="none" w:sz="0" w:space="0" w:color="auto"/>
                <w:right w:val="none" w:sz="0" w:space="0" w:color="auto"/>
              </w:divBdr>
            </w:div>
            <w:div w:id="1000503076">
              <w:marLeft w:val="0"/>
              <w:marRight w:val="0"/>
              <w:marTop w:val="0"/>
              <w:marBottom w:val="0"/>
              <w:divBdr>
                <w:top w:val="none" w:sz="0" w:space="0" w:color="auto"/>
                <w:left w:val="none" w:sz="0" w:space="0" w:color="auto"/>
                <w:bottom w:val="none" w:sz="0" w:space="0" w:color="auto"/>
                <w:right w:val="none" w:sz="0" w:space="0" w:color="auto"/>
              </w:divBdr>
            </w:div>
            <w:div w:id="1139614755">
              <w:marLeft w:val="0"/>
              <w:marRight w:val="0"/>
              <w:marTop w:val="0"/>
              <w:marBottom w:val="0"/>
              <w:divBdr>
                <w:top w:val="none" w:sz="0" w:space="0" w:color="auto"/>
                <w:left w:val="none" w:sz="0" w:space="0" w:color="auto"/>
                <w:bottom w:val="none" w:sz="0" w:space="0" w:color="auto"/>
                <w:right w:val="none" w:sz="0" w:space="0" w:color="auto"/>
              </w:divBdr>
            </w:div>
            <w:div w:id="1826967284">
              <w:marLeft w:val="0"/>
              <w:marRight w:val="0"/>
              <w:marTop w:val="0"/>
              <w:marBottom w:val="0"/>
              <w:divBdr>
                <w:top w:val="none" w:sz="0" w:space="0" w:color="auto"/>
                <w:left w:val="none" w:sz="0" w:space="0" w:color="auto"/>
                <w:bottom w:val="none" w:sz="0" w:space="0" w:color="auto"/>
                <w:right w:val="none" w:sz="0" w:space="0" w:color="auto"/>
              </w:divBdr>
            </w:div>
            <w:div w:id="2107071466">
              <w:marLeft w:val="0"/>
              <w:marRight w:val="0"/>
              <w:marTop w:val="0"/>
              <w:marBottom w:val="0"/>
              <w:divBdr>
                <w:top w:val="none" w:sz="0" w:space="0" w:color="auto"/>
                <w:left w:val="none" w:sz="0" w:space="0" w:color="auto"/>
                <w:bottom w:val="none" w:sz="0" w:space="0" w:color="auto"/>
                <w:right w:val="none" w:sz="0" w:space="0" w:color="auto"/>
              </w:divBdr>
            </w:div>
            <w:div w:id="1108624019">
              <w:marLeft w:val="0"/>
              <w:marRight w:val="0"/>
              <w:marTop w:val="0"/>
              <w:marBottom w:val="0"/>
              <w:divBdr>
                <w:top w:val="none" w:sz="0" w:space="0" w:color="auto"/>
                <w:left w:val="none" w:sz="0" w:space="0" w:color="auto"/>
                <w:bottom w:val="none" w:sz="0" w:space="0" w:color="auto"/>
                <w:right w:val="none" w:sz="0" w:space="0" w:color="auto"/>
              </w:divBdr>
            </w:div>
            <w:div w:id="746418272">
              <w:marLeft w:val="0"/>
              <w:marRight w:val="0"/>
              <w:marTop w:val="0"/>
              <w:marBottom w:val="0"/>
              <w:divBdr>
                <w:top w:val="none" w:sz="0" w:space="0" w:color="auto"/>
                <w:left w:val="none" w:sz="0" w:space="0" w:color="auto"/>
                <w:bottom w:val="none" w:sz="0" w:space="0" w:color="auto"/>
                <w:right w:val="none" w:sz="0" w:space="0" w:color="auto"/>
              </w:divBdr>
            </w:div>
            <w:div w:id="967516558">
              <w:marLeft w:val="0"/>
              <w:marRight w:val="0"/>
              <w:marTop w:val="0"/>
              <w:marBottom w:val="0"/>
              <w:divBdr>
                <w:top w:val="none" w:sz="0" w:space="0" w:color="auto"/>
                <w:left w:val="none" w:sz="0" w:space="0" w:color="auto"/>
                <w:bottom w:val="none" w:sz="0" w:space="0" w:color="auto"/>
                <w:right w:val="none" w:sz="0" w:space="0" w:color="auto"/>
              </w:divBdr>
            </w:div>
            <w:div w:id="1636327326">
              <w:marLeft w:val="0"/>
              <w:marRight w:val="0"/>
              <w:marTop w:val="0"/>
              <w:marBottom w:val="0"/>
              <w:divBdr>
                <w:top w:val="none" w:sz="0" w:space="0" w:color="auto"/>
                <w:left w:val="none" w:sz="0" w:space="0" w:color="auto"/>
                <w:bottom w:val="none" w:sz="0" w:space="0" w:color="auto"/>
                <w:right w:val="none" w:sz="0" w:space="0" w:color="auto"/>
              </w:divBdr>
            </w:div>
            <w:div w:id="1209992610">
              <w:marLeft w:val="0"/>
              <w:marRight w:val="0"/>
              <w:marTop w:val="0"/>
              <w:marBottom w:val="0"/>
              <w:divBdr>
                <w:top w:val="none" w:sz="0" w:space="0" w:color="auto"/>
                <w:left w:val="none" w:sz="0" w:space="0" w:color="auto"/>
                <w:bottom w:val="none" w:sz="0" w:space="0" w:color="auto"/>
                <w:right w:val="none" w:sz="0" w:space="0" w:color="auto"/>
              </w:divBdr>
            </w:div>
            <w:div w:id="671685191">
              <w:marLeft w:val="0"/>
              <w:marRight w:val="0"/>
              <w:marTop w:val="0"/>
              <w:marBottom w:val="0"/>
              <w:divBdr>
                <w:top w:val="none" w:sz="0" w:space="0" w:color="auto"/>
                <w:left w:val="none" w:sz="0" w:space="0" w:color="auto"/>
                <w:bottom w:val="none" w:sz="0" w:space="0" w:color="auto"/>
                <w:right w:val="none" w:sz="0" w:space="0" w:color="auto"/>
              </w:divBdr>
            </w:div>
            <w:div w:id="567880561">
              <w:marLeft w:val="0"/>
              <w:marRight w:val="0"/>
              <w:marTop w:val="0"/>
              <w:marBottom w:val="0"/>
              <w:divBdr>
                <w:top w:val="none" w:sz="0" w:space="0" w:color="auto"/>
                <w:left w:val="none" w:sz="0" w:space="0" w:color="auto"/>
                <w:bottom w:val="none" w:sz="0" w:space="0" w:color="auto"/>
                <w:right w:val="none" w:sz="0" w:space="0" w:color="auto"/>
              </w:divBdr>
            </w:div>
            <w:div w:id="322047042">
              <w:marLeft w:val="0"/>
              <w:marRight w:val="0"/>
              <w:marTop w:val="0"/>
              <w:marBottom w:val="0"/>
              <w:divBdr>
                <w:top w:val="none" w:sz="0" w:space="0" w:color="auto"/>
                <w:left w:val="none" w:sz="0" w:space="0" w:color="auto"/>
                <w:bottom w:val="none" w:sz="0" w:space="0" w:color="auto"/>
                <w:right w:val="none" w:sz="0" w:space="0" w:color="auto"/>
              </w:divBdr>
            </w:div>
            <w:div w:id="1255437766">
              <w:marLeft w:val="0"/>
              <w:marRight w:val="0"/>
              <w:marTop w:val="0"/>
              <w:marBottom w:val="0"/>
              <w:divBdr>
                <w:top w:val="none" w:sz="0" w:space="0" w:color="auto"/>
                <w:left w:val="none" w:sz="0" w:space="0" w:color="auto"/>
                <w:bottom w:val="none" w:sz="0" w:space="0" w:color="auto"/>
                <w:right w:val="none" w:sz="0" w:space="0" w:color="auto"/>
              </w:divBdr>
            </w:div>
            <w:div w:id="1763643480">
              <w:marLeft w:val="0"/>
              <w:marRight w:val="0"/>
              <w:marTop w:val="0"/>
              <w:marBottom w:val="0"/>
              <w:divBdr>
                <w:top w:val="none" w:sz="0" w:space="0" w:color="auto"/>
                <w:left w:val="none" w:sz="0" w:space="0" w:color="auto"/>
                <w:bottom w:val="none" w:sz="0" w:space="0" w:color="auto"/>
                <w:right w:val="none" w:sz="0" w:space="0" w:color="auto"/>
              </w:divBdr>
            </w:div>
            <w:div w:id="426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xp.com/wl/statuteInfo/Provision.aspx?iid=10023374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542</Words>
  <Characters>3094</Characters>
  <Application>Microsoft Office Word</Application>
  <DocSecurity>0</DocSecurity>
  <Lines>25</Lines>
  <Paragraphs>7</Paragraphs>
  <ScaleCrop>false</ScaleCrop>
  <Company>微软公司</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乔洪海</dc:creator>
  <cp:keywords/>
  <dc:description/>
  <cp:lastModifiedBy>乔洪海</cp:lastModifiedBy>
  <cp:revision>3</cp:revision>
  <dcterms:created xsi:type="dcterms:W3CDTF">2020-07-09T03:31:00Z</dcterms:created>
  <dcterms:modified xsi:type="dcterms:W3CDTF">2020-10-16T08:40:00Z</dcterms:modified>
</cp:coreProperties>
</file>