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2019年4月苏州市环境信访热点问题处理情况信息公开</w:t>
      </w:r>
    </w:p>
    <w:p>
      <w:pPr>
        <w:jc w:val="center"/>
        <w:rPr>
          <w:rFonts w:ascii="宋体" w:hAnsi="宋体" w:eastAsia="宋体" w:cs="宋体"/>
          <w:kern w:val="0"/>
          <w:sz w:val="24"/>
          <w:szCs w:val="24"/>
        </w:rPr>
      </w:pPr>
    </w:p>
    <w:tbl>
      <w:tblPr>
        <w:tblStyle w:val="9"/>
        <w:tblW w:w="14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1"/>
        <w:gridCol w:w="1066"/>
        <w:gridCol w:w="2976"/>
        <w:gridCol w:w="94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序号</w:t>
            </w:r>
          </w:p>
        </w:tc>
        <w:tc>
          <w:tcPr>
            <w:tcW w:w="1066"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地区</w:t>
            </w:r>
          </w:p>
        </w:tc>
        <w:tc>
          <w:tcPr>
            <w:tcW w:w="2976"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群众投诉问题</w:t>
            </w:r>
          </w:p>
        </w:tc>
        <w:tc>
          <w:tcPr>
            <w:tcW w:w="9459"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1</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金港镇晨阳高科村16组晨北桥附近永利达建设夜间噪声扰民。</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经查，主要是该厂在举报当日通宵码头装卸产生噪声引发周边群众举报。已责令其严格控制生产时间，企业已承诺早6：30前不开机，晚5：30后不进行作业。已将处理情况通报给举报人，举报人表示认可。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2</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金港镇东源纺织厂不定时往河里偷排印染废水问题。</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张家港市环保局白天和夜间对该公司进行了突击执法检查，均未发现企业有偷排现象，现场均采雨水口和废水排放口水样。与举报人电话沟通后，其举报的排放口位置就是东源纺织的废水外排口，达标废水排入河道有点色差，其以为是偷排，相关情况向举报人进行通报，其表示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3</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cs="Times New Roman"/>
                <w:szCs w:val="21"/>
              </w:rPr>
              <w:t>杨舍镇泗港严家埭村江苏欣诺科催化剂有限公司废气污染问题。</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调查核实，该企业主要从事新型医药催化剂研发，相关环保审批验收手续齐全，在该处主要从事实验室研发，无工业生产。实验室废气经过楼顶的两套废气处理设施处理后高空排放，现场到企业楼顶检查时未有明显异味。据此，张家港市环保局要求企业加强管理，确保实验室运行时相应的污染防治设施正常运行。相关调查情况电话回复举报人，其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4</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杨舍镇长兴路苏州家美适家用电梯有限公司喷漆异味问题。</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调查核实，该企业主要从事电梯配件生产，以机械加工为主，建有一个喷塑房，检查时该公司喷塑房一直处于停产状态。经查阅该公司相关环保手续，无相关喷塑等表面处理工艺，据此，张家港市环保局要求企业停止喷塑工艺的生产，并拆除相关喷塑设备。经跟踪检查，该公司已按要求拆除了相应的喷塑设备，现场恢复原状。相关情况电话回复了举报人，其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5</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杨舍镇李巷村刘氏路张家港市龙鑫石材有限公司噪声问题。</w:t>
            </w:r>
          </w:p>
        </w:tc>
        <w:tc>
          <w:tcPr>
            <w:tcW w:w="9459" w:type="dxa"/>
            <w:shd w:val="clear" w:color="auto" w:fill="auto"/>
            <w:vAlign w:val="center"/>
          </w:tcPr>
          <w:p>
            <w:pPr>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现场调查核实，该企业主要从事大理石加工生产，噪声较大的主要为打磨工段，位于靠近居民住宅区的一侧。据此，张家港市环保局要求企业将打磨工段搬离至远离居民区的一侧，同时进一步采取相应的隔音降噪措施。跟踪检查时企业已将打磨工段搬离至远离居民区的地方，同时也采取了隔音措施。现场在居民区已无类似打磨切割噪声。相关情况电话回复了举报人，其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6</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锦丰镇店岸村红光五金厂未经过环评手续进行生产。</w:t>
            </w:r>
          </w:p>
        </w:tc>
        <w:tc>
          <w:tcPr>
            <w:tcW w:w="9459" w:type="dxa"/>
            <w:shd w:val="clear" w:color="auto" w:fill="auto"/>
            <w:vAlign w:val="center"/>
          </w:tcPr>
          <w:p>
            <w:pPr>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现场调查，该公司未经批准新建部分设备：电火花一台、污水处理设备一套，相关设备正在安装调试，现场要求公司立即停止违法行为，公司负责人表示立即拆除新增设备。经跟踪检查，该公司已将上述设备进行拆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7</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jc w:val="left"/>
              <w:rPr>
                <w:rFonts w:ascii="宋体" w:hAnsi="宋体" w:eastAsia="宋体" w:cs="Times New Roman"/>
                <w:szCs w:val="21"/>
              </w:rPr>
            </w:pPr>
            <w:r>
              <w:rPr>
                <w:rFonts w:hint="eastAsia" w:ascii="宋体" w:hAnsi="宋体" w:eastAsia="宋体" w:cs="Times New Roman"/>
                <w:szCs w:val="21"/>
              </w:rPr>
              <w:t>塘桥镇妙桥金村路私人作坊异味扰民问题。</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经现场调查，该处私人加工作坊主要从事纺织品切片加工生产。激光切片机生产时有异味产生。张家港市环保局责令该作坊停止生产并对相关环境违法行为立案调查。经跟踪，该作坊已于5月初拆除设备并搬迁。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8</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jc w:val="left"/>
              <w:rPr>
                <w:rFonts w:ascii="宋体" w:hAnsi="宋体" w:eastAsia="宋体" w:cs="Times New Roman"/>
                <w:szCs w:val="21"/>
              </w:rPr>
            </w:pPr>
            <w:r>
              <w:rPr>
                <w:rFonts w:hint="eastAsia" w:ascii="宋体" w:hAnsi="宋体" w:eastAsia="宋体" w:cs="Times New Roman"/>
                <w:szCs w:val="21"/>
              </w:rPr>
              <w:t>塘桥镇鹿苑钱江机械厂喷漆异味问题。</w:t>
            </w:r>
          </w:p>
        </w:tc>
        <w:tc>
          <w:tcPr>
            <w:tcW w:w="9459" w:type="dxa"/>
            <w:shd w:val="clear" w:color="auto" w:fill="auto"/>
            <w:vAlign w:val="center"/>
          </w:tcPr>
          <w:p>
            <w:pPr>
              <w:widowControl/>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经现场调查，该公司主要从事机械设备维修及组装，现场检查时该公司正在生产，未发现喷漆场所及喷漆作业情况。经询问该公司负责人，其表示已不再进行喷漆作业，喷漆工段全部外协。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9</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jc w:val="left"/>
              <w:rPr>
                <w:rFonts w:ascii="宋体" w:hAnsi="宋体" w:eastAsia="宋体" w:cs="Times New Roman"/>
                <w:szCs w:val="21"/>
              </w:rPr>
            </w:pPr>
            <w:r>
              <w:rPr>
                <w:rFonts w:hint="eastAsia" w:ascii="宋体" w:hAnsi="宋体" w:eastAsia="宋体" w:cs="Times New Roman"/>
                <w:szCs w:val="21"/>
              </w:rPr>
              <w:t>乐余镇张家港阳旺机械有限公司噪声问题。</w:t>
            </w:r>
          </w:p>
        </w:tc>
        <w:tc>
          <w:tcPr>
            <w:tcW w:w="9459" w:type="dxa"/>
            <w:shd w:val="clear" w:color="auto" w:fill="auto"/>
            <w:vAlign w:val="center"/>
          </w:tcPr>
          <w:p>
            <w:pPr>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经现场调查，该公司于2018年搬迁到现址兆丰东环路，未办理相关环保审批手续。对此张家港市环保局已经对该公司立案查处，并责令改正违法行为。已将上述情况电话告知举报人，举报人表示认可。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10</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张家港</w:t>
            </w:r>
          </w:p>
        </w:tc>
        <w:tc>
          <w:tcPr>
            <w:tcW w:w="2976" w:type="dxa"/>
            <w:shd w:val="clear" w:color="auto" w:fill="auto"/>
            <w:vAlign w:val="center"/>
          </w:tcPr>
          <w:p>
            <w:pPr>
              <w:spacing w:line="240" w:lineRule="auto"/>
              <w:jc w:val="left"/>
              <w:rPr>
                <w:rFonts w:ascii="宋体" w:hAnsi="宋体" w:eastAsia="宋体" w:cs="Times New Roman"/>
                <w:szCs w:val="21"/>
              </w:rPr>
            </w:pPr>
            <w:r>
              <w:rPr>
                <w:rFonts w:hint="eastAsia" w:ascii="宋体" w:hAnsi="宋体" w:eastAsia="宋体" w:cs="Times New Roman"/>
                <w:szCs w:val="21"/>
              </w:rPr>
              <w:t>张家港市合建商品混凝土有限公司乐余分公司扬尘问题。</w:t>
            </w:r>
          </w:p>
        </w:tc>
        <w:tc>
          <w:tcPr>
            <w:tcW w:w="9459" w:type="dxa"/>
            <w:shd w:val="clear" w:color="auto" w:fill="auto"/>
            <w:vAlign w:val="center"/>
          </w:tcPr>
          <w:p>
            <w:pPr>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经现场调查，该公司建办混凝土生产项目未办理环保手续，未配套相关污染防治设施，主体工程已经正式投入生产至今。对此张家港市环保局已对该公司立案查处，并责令该公司改正违法行为。举报人表示认可。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11</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300" w:lineRule="exact"/>
              <w:rPr>
                <w:rFonts w:hint="eastAsia" w:ascii="宋体" w:hAnsi="宋体" w:eastAsia="宋体" w:cs="Times New Roman"/>
                <w:szCs w:val="21"/>
              </w:rPr>
            </w:pPr>
            <w:r>
              <w:rPr>
                <w:rFonts w:hint="eastAsia" w:ascii="宋体" w:hAnsi="宋体" w:eastAsia="宋体" w:cs="Times New Roman"/>
                <w:szCs w:val="21"/>
              </w:rPr>
              <w:t>常熟尚湖镇新和村滨海浴室旁边的木器厂噪声、粉尘</w:t>
            </w:r>
          </w:p>
        </w:tc>
        <w:tc>
          <w:tcPr>
            <w:tcW w:w="9459" w:type="dxa"/>
            <w:shd w:val="clear" w:color="auto" w:fill="auto"/>
            <w:vAlign w:val="center"/>
          </w:tcPr>
          <w:p>
            <w:pPr>
              <w:adjustRightInd w:val="0"/>
              <w:snapToGrid w:val="0"/>
              <w:spacing w:line="240" w:lineRule="exact"/>
              <w:ind w:firstLine="420" w:firstLineChars="200"/>
              <w:rPr>
                <w:rFonts w:hint="eastAsia" w:ascii="宋体" w:hAnsi="宋体" w:eastAsia="宋体" w:cs="Times New Roman"/>
                <w:szCs w:val="21"/>
              </w:rPr>
            </w:pPr>
            <w:r>
              <w:rPr>
                <w:rFonts w:hint="eastAsia" w:ascii="宋体" w:hAnsi="宋体" w:eastAsia="宋体" w:cs="Times New Roman"/>
                <w:szCs w:val="21"/>
              </w:rPr>
              <w:t>经查，投诉反映的为苏州网鑫杰商业设备股份有限公司，主要从事外购商业设备成品包装，厂区内无生产设备，现场未见明显粉尘和噪声。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1"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12</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300" w:lineRule="exact"/>
              <w:rPr>
                <w:rFonts w:hint="eastAsia" w:ascii="宋体" w:hAnsi="宋体" w:eastAsia="宋体" w:cs="Times New Roman"/>
                <w:szCs w:val="21"/>
              </w:rPr>
            </w:pPr>
            <w:r>
              <w:rPr>
                <w:rFonts w:hint="eastAsia" w:ascii="宋体" w:hAnsi="宋体" w:eastAsia="宋体" w:cs="Times New Roman"/>
                <w:szCs w:val="21"/>
              </w:rPr>
              <w:t>常熟市浒浦镇留家村棕宝纤微厂排放污水，固废埋地下</w:t>
            </w:r>
          </w:p>
        </w:tc>
        <w:tc>
          <w:tcPr>
            <w:tcW w:w="9459" w:type="dxa"/>
            <w:shd w:val="clear" w:color="auto" w:fill="auto"/>
            <w:vAlign w:val="center"/>
          </w:tcPr>
          <w:p>
            <w:pPr>
              <w:spacing w:line="240" w:lineRule="exact"/>
              <w:ind w:firstLine="404" w:firstLineChars="200"/>
              <w:rPr>
                <w:rFonts w:hint="eastAsia" w:ascii="宋体" w:hAnsi="宋体" w:eastAsia="宋体" w:cs="Times New Roman"/>
                <w:spacing w:val="-4"/>
                <w:szCs w:val="21"/>
              </w:rPr>
            </w:pPr>
            <w:r>
              <w:rPr>
                <w:rFonts w:hint="eastAsia" w:ascii="宋体" w:hAnsi="宋体" w:eastAsia="宋体" w:cs="Times New Roman"/>
                <w:spacing w:val="-4"/>
                <w:szCs w:val="21"/>
              </w:rPr>
              <w:t>经查，常熟市棕宝纤维制品有限公司，主要从事纤维制品制造、加工；床垫、座垫原辅材料、地板胶水销售；该公司生产过程中无工艺废水排放，生活污水经简易预处理后由常熟市浒浦环卫所拖运处理。该单位产生的工业固体废弃物现场露天堆放在厂区北侧空地上，无相应固废贮存场所。常熟市环保局要求该公司生活污水按规范及时进行拖运处理。对该公司的工业固体废弃物无固废贮存场所，露天堆放的情况立案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0"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13</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300" w:lineRule="exact"/>
              <w:rPr>
                <w:rFonts w:hint="eastAsia" w:ascii="宋体" w:hAnsi="宋体" w:eastAsia="宋体" w:cs="Times New Roman"/>
                <w:szCs w:val="21"/>
              </w:rPr>
            </w:pPr>
            <w:r>
              <w:rPr>
                <w:rFonts w:hint="eastAsia" w:ascii="宋体" w:hAnsi="宋体" w:eastAsia="宋体" w:cs="Times New Roman"/>
                <w:szCs w:val="21"/>
              </w:rPr>
              <w:t>董浜镇有家胶带厂排放污水臭气</w:t>
            </w:r>
          </w:p>
        </w:tc>
        <w:tc>
          <w:tcPr>
            <w:tcW w:w="9459" w:type="dxa"/>
            <w:shd w:val="clear" w:color="auto" w:fill="auto"/>
            <w:vAlign w:val="center"/>
          </w:tcPr>
          <w:p>
            <w:pPr>
              <w:spacing w:line="240" w:lineRule="exact"/>
              <w:ind w:firstLine="420" w:firstLineChars="200"/>
              <w:rPr>
                <w:rFonts w:hint="eastAsia" w:ascii="宋体" w:hAnsi="宋体" w:eastAsia="宋体" w:cs="Times New Roman"/>
                <w:szCs w:val="21"/>
              </w:rPr>
            </w:pPr>
            <w:r>
              <w:rPr>
                <w:rFonts w:hint="eastAsia" w:ascii="宋体" w:hAnsi="宋体" w:eastAsia="宋体" w:cs="Times New Roman"/>
                <w:szCs w:val="21"/>
              </w:rPr>
              <w:t>投诉人反映的是常熟和创胶粘制品有限公司，位于常熟市董浜镇永安村华青路，主要从事胶粘材料的生产和销售。该公司主要生产以聚酯膜、甲苯、有机硅压敏胶为原辅料制成的胶粘带，年生产胶粘带能力200万m，有相关环保手续。未发现工艺废水产生，生产过程中产生的甲苯气体收集后经甲苯回收装置收集回用于生产，调胶车间配套活性炭吸附装置，检查时废气治理设施均在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14</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300" w:lineRule="exact"/>
              <w:rPr>
                <w:rFonts w:hint="eastAsia" w:ascii="宋体" w:hAnsi="宋体" w:eastAsia="宋体" w:cs="Times New Roman"/>
                <w:szCs w:val="21"/>
              </w:rPr>
            </w:pPr>
            <w:r>
              <w:rPr>
                <w:rFonts w:hint="eastAsia" w:ascii="宋体" w:hAnsi="宋体" w:eastAsia="宋体" w:cs="Times New Roman"/>
                <w:szCs w:val="21"/>
              </w:rPr>
              <w:t>众盈电子和麦格磁业污水和粉末排放</w:t>
            </w:r>
          </w:p>
        </w:tc>
        <w:tc>
          <w:tcPr>
            <w:tcW w:w="9459" w:type="dxa"/>
            <w:shd w:val="clear" w:color="auto" w:fill="auto"/>
            <w:vAlign w:val="center"/>
          </w:tcPr>
          <w:p>
            <w:pPr>
              <w:spacing w:line="240" w:lineRule="exact"/>
              <w:ind w:firstLine="420" w:firstLineChars="200"/>
              <w:rPr>
                <w:rFonts w:hint="eastAsia" w:ascii="宋体" w:hAnsi="宋体" w:eastAsia="宋体" w:cs="Times New Roman"/>
                <w:szCs w:val="21"/>
              </w:rPr>
            </w:pPr>
            <w:r>
              <w:rPr>
                <w:rFonts w:hint="eastAsia" w:ascii="宋体" w:hAnsi="宋体" w:eastAsia="宋体" w:cs="Times New Roman"/>
                <w:szCs w:val="21"/>
              </w:rPr>
              <w:t>经查，常熟市众盈电子有限公司，主要从事软磁铁氧化磁芯，电子元器件的制造、加工，该单位有3条烧结线，能源用电，烧结废气经排气筒直接外排，磨床冲洗废水经沉淀后循环回用。麦格磁业全称为常熟麦格磁业有限公司，主要从事磁性材料加工销售，该单位有4台磨床，冲洗废水经沉淀后循环回用，无工艺废气排气筒。</w:t>
            </w:r>
          </w:p>
          <w:p>
            <w:pPr>
              <w:spacing w:line="240" w:lineRule="exact"/>
              <w:ind w:firstLine="420" w:firstLineChars="200"/>
              <w:rPr>
                <w:rFonts w:hint="eastAsia" w:ascii="宋体" w:hAnsi="宋体" w:eastAsia="宋体" w:cs="Times New Roman"/>
                <w:szCs w:val="21"/>
              </w:rPr>
            </w:pPr>
            <w:r>
              <w:rPr>
                <w:rFonts w:hint="eastAsia" w:ascii="宋体" w:hAnsi="宋体" w:eastAsia="宋体" w:cs="Times New Roman"/>
                <w:szCs w:val="21"/>
              </w:rPr>
              <w:t>现场发现常熟麦格磁业有限公司部分沉淀池污泥露天堆放于厂外东侧地面上，未建设固体废物贮存场所。</w:t>
            </w:r>
            <w:r>
              <w:rPr>
                <w:rFonts w:hint="eastAsia" w:ascii="宋体" w:hAnsi="宋体" w:eastAsia="宋体" w:cs="Times New Roman"/>
                <w:spacing w:val="-4"/>
                <w:szCs w:val="21"/>
              </w:rPr>
              <w:t>常熟市环保局</w:t>
            </w:r>
            <w:r>
              <w:rPr>
                <w:rFonts w:hint="eastAsia" w:ascii="宋体" w:hAnsi="宋体" w:eastAsia="宋体" w:cs="Times New Roman"/>
                <w:szCs w:val="21"/>
              </w:rPr>
              <w:t>委托第三方监测单位对两家企业昼间周界噪声进行检测，监测数据符合相关标准。对于常熟麦格磁业有限公司部分沉淀池污泥露天堆放于厂外东侧地面上，未建设固体废物贮存场所的涉嫌环境违法行为，</w:t>
            </w:r>
            <w:r>
              <w:rPr>
                <w:rFonts w:hint="eastAsia" w:ascii="宋体" w:hAnsi="宋体" w:eastAsia="宋体" w:cs="Times New Roman"/>
                <w:spacing w:val="-4"/>
                <w:szCs w:val="21"/>
              </w:rPr>
              <w:t>常熟市环保局</w:t>
            </w:r>
            <w:r>
              <w:rPr>
                <w:rFonts w:hint="eastAsia" w:ascii="宋体" w:hAnsi="宋体" w:eastAsia="宋体" w:cs="Times New Roman"/>
                <w:szCs w:val="21"/>
              </w:rPr>
              <w:t>将立案调查。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5"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15</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300" w:lineRule="exact"/>
              <w:rPr>
                <w:rFonts w:hint="eastAsia" w:ascii="宋体" w:hAnsi="宋体" w:eastAsia="宋体" w:cs="Times New Roman"/>
                <w:szCs w:val="21"/>
              </w:rPr>
            </w:pPr>
            <w:r>
              <w:rPr>
                <w:rFonts w:hint="eastAsia" w:ascii="宋体" w:hAnsi="宋体" w:eastAsia="宋体" w:cs="Times New Roman"/>
                <w:szCs w:val="21"/>
              </w:rPr>
              <w:t>李袁村同发服装整理有限公司水洗厂批建不符，污水排放问题</w:t>
            </w:r>
          </w:p>
        </w:tc>
        <w:tc>
          <w:tcPr>
            <w:tcW w:w="9459" w:type="dxa"/>
            <w:shd w:val="clear" w:color="auto" w:fill="auto"/>
            <w:vAlign w:val="center"/>
          </w:tcPr>
          <w:p>
            <w:pPr>
              <w:spacing w:line="240" w:lineRule="exact"/>
              <w:ind w:firstLine="420" w:firstLineChars="200"/>
              <w:rPr>
                <w:rFonts w:hint="eastAsia" w:ascii="宋体" w:hAnsi="宋体" w:eastAsia="宋体" w:cs="Times New Roman"/>
                <w:szCs w:val="21"/>
              </w:rPr>
            </w:pPr>
            <w:r>
              <w:rPr>
                <w:rFonts w:hint="eastAsia" w:ascii="宋体" w:hAnsi="宋体" w:eastAsia="宋体" w:cs="Times New Roman"/>
                <w:szCs w:val="21"/>
              </w:rPr>
              <w:t>据查，反映的是常熟市同发服装整理有限公司，该公司2016年做过环境保护违法违规项目清理并通过常熟市环保局备案，生产废水接管至浦江污水处理厂处理，已要求企业严格按照项目清理内登记的规模进行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7"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16</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300" w:lineRule="exact"/>
              <w:rPr>
                <w:rFonts w:hint="eastAsia" w:ascii="宋体" w:hAnsi="宋体" w:eastAsia="宋体" w:cs="Times New Roman"/>
                <w:szCs w:val="21"/>
              </w:rPr>
            </w:pPr>
            <w:r>
              <w:rPr>
                <w:rFonts w:hint="eastAsia" w:ascii="宋体" w:hAnsi="宋体" w:eastAsia="宋体" w:cs="Times New Roman"/>
                <w:szCs w:val="21"/>
              </w:rPr>
              <w:t>尚湖镇翁庄路1号新开高频焊管厂没经环保部门审批就开始生产，就是末批先建项目</w:t>
            </w:r>
          </w:p>
        </w:tc>
        <w:tc>
          <w:tcPr>
            <w:tcW w:w="9459" w:type="dxa"/>
            <w:shd w:val="clear" w:color="auto" w:fill="auto"/>
            <w:vAlign w:val="center"/>
          </w:tcPr>
          <w:p>
            <w:pPr>
              <w:spacing w:line="240" w:lineRule="exact"/>
              <w:ind w:firstLine="420" w:firstLineChars="200"/>
              <w:rPr>
                <w:rFonts w:hint="eastAsia" w:ascii="宋体" w:hAnsi="宋体" w:eastAsia="宋体" w:cs="Times New Roman"/>
                <w:szCs w:val="21"/>
              </w:rPr>
            </w:pPr>
            <w:r>
              <w:rPr>
                <w:rFonts w:hint="eastAsia" w:ascii="宋体" w:hAnsi="宋体" w:eastAsia="宋体" w:cs="Times New Roman"/>
                <w:szCs w:val="21"/>
              </w:rPr>
              <w:t>经查，投诉人反映的为常熟市佳迪斯金属制品有限公司，主要从事金属高频焊管加工生产。2018年底，该单位搬迁至现址并投入生产。2018年11月，该单位编制了迁扩建异型钢管生产项目环境影响报告表，因该单位产业类别属于金属结构制造-货架及货架配件制造，属于尚湖镇翁家庄工业集中区控制性详细规划中产业发展禁止类，环境影响报告表未获批准。尚湖镇综合执法局对该单位未经环评同意建办金属高频焊管加工项目，并投入生产的环境违法行为立案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5"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17</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300" w:lineRule="exact"/>
              <w:rPr>
                <w:rFonts w:hint="eastAsia" w:ascii="宋体" w:hAnsi="宋体" w:eastAsia="宋体" w:cs="Times New Roman"/>
                <w:szCs w:val="21"/>
              </w:rPr>
            </w:pPr>
            <w:r>
              <w:rPr>
                <w:rFonts w:hint="eastAsia" w:ascii="宋体" w:hAnsi="宋体" w:eastAsia="宋体" w:cs="Times New Roman"/>
                <w:szCs w:val="21"/>
              </w:rPr>
              <w:t>常熟市任阳镇蒋巷村常胜工业园有家民丰电镀厂锅炉产生黑烟和粉尘</w:t>
            </w:r>
          </w:p>
        </w:tc>
        <w:tc>
          <w:tcPr>
            <w:tcW w:w="9459" w:type="dxa"/>
            <w:shd w:val="clear" w:color="auto" w:fill="auto"/>
            <w:vAlign w:val="center"/>
          </w:tcPr>
          <w:p>
            <w:pPr>
              <w:spacing w:line="240" w:lineRule="exact"/>
              <w:ind w:firstLine="420" w:firstLineChars="200"/>
              <w:rPr>
                <w:rFonts w:hint="eastAsia" w:ascii="宋体" w:hAnsi="宋体" w:eastAsia="宋体" w:cs="Times New Roman"/>
                <w:szCs w:val="21"/>
              </w:rPr>
            </w:pPr>
            <w:r>
              <w:rPr>
                <w:rFonts w:hint="eastAsia" w:ascii="宋体" w:hAnsi="宋体" w:eastAsia="宋体" w:cs="Times New Roman"/>
                <w:szCs w:val="21"/>
              </w:rPr>
              <w:t>常熟市民丰电镀有限公司，主要从事电镀生产。该单位A-4车间从事链条镀锌生产，车间蒸汽由常熟市民丰电镀有限公司天然气锅炉提供，车间内未发现小锅炉，据车间负责人介绍该车间原有小锅炉已拆除。要求常熟市民丰电镀有限公司严格落实自查评估报告要求，若需增加相关设备，须获得审批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6"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18</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300" w:lineRule="exact"/>
              <w:rPr>
                <w:rFonts w:hint="eastAsia" w:ascii="宋体" w:hAnsi="宋体" w:eastAsia="宋体" w:cs="Times New Roman"/>
                <w:szCs w:val="21"/>
              </w:rPr>
            </w:pPr>
            <w:r>
              <w:rPr>
                <w:rFonts w:hint="eastAsia" w:ascii="宋体" w:hAnsi="宋体" w:eastAsia="宋体" w:cs="Times New Roman"/>
                <w:szCs w:val="21"/>
              </w:rPr>
              <w:t>尚湖镇新鑫村常熟尚湖镇季某货架厂天天冒黑烟，塑粉飘到屋顶上，占用通道，私自增加流水线</w:t>
            </w:r>
          </w:p>
        </w:tc>
        <w:tc>
          <w:tcPr>
            <w:tcW w:w="9459" w:type="dxa"/>
            <w:shd w:val="clear" w:color="auto" w:fill="auto"/>
            <w:vAlign w:val="center"/>
          </w:tcPr>
          <w:p>
            <w:pPr>
              <w:spacing w:line="240" w:lineRule="exact"/>
              <w:ind w:firstLine="420" w:firstLineChars="200"/>
              <w:rPr>
                <w:rFonts w:hint="eastAsia" w:ascii="宋体" w:hAnsi="宋体" w:eastAsia="宋体" w:cs="Times New Roman"/>
                <w:szCs w:val="21"/>
              </w:rPr>
            </w:pPr>
            <w:r>
              <w:rPr>
                <w:rFonts w:hint="eastAsia" w:ascii="宋体" w:hAnsi="宋体" w:eastAsia="宋体" w:cs="Times New Roman"/>
                <w:szCs w:val="21"/>
              </w:rPr>
              <w:t>经查，常熟市尚湖镇季某货架厂主要从事货架喷塑加工生产。该单位货架加工项目通过违法违规项目清理备案，现场检查发现该厂新增一条货架喷塑流水线，喷塑房粉尘经滤芯及旋风处理后车间无组织排放，烘房加热炉燃料使用生物质，配套简易水沉降处理设施。现场未发现明显黑烟及粉尘排放现象。另外，未发现该单位存在喷漆设备及喷漆作业现象。尚湖镇对该厂未经审批同意增加喷塑生产线的违法排污行为立案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19</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300" w:lineRule="exact"/>
              <w:rPr>
                <w:rFonts w:hint="eastAsia" w:ascii="宋体" w:hAnsi="宋体" w:eastAsia="宋体" w:cs="Times New Roman"/>
                <w:szCs w:val="21"/>
              </w:rPr>
            </w:pPr>
            <w:r>
              <w:rPr>
                <w:rFonts w:hint="eastAsia" w:ascii="宋体" w:hAnsi="宋体" w:eastAsia="宋体" w:cs="Times New Roman"/>
                <w:szCs w:val="21"/>
              </w:rPr>
              <w:t>尚湖镇鸳鸯桥常熟尚湖镇张某某喷塑厂该厂没有任何手续，污水直排外面下水沟，流水线也没有环评，塑粉乱飘，在翁家庄村家里有塑料商标条加工，气味扰民</w:t>
            </w:r>
          </w:p>
        </w:tc>
        <w:tc>
          <w:tcPr>
            <w:tcW w:w="9459" w:type="dxa"/>
            <w:shd w:val="clear" w:color="auto" w:fill="auto"/>
            <w:vAlign w:val="center"/>
          </w:tcPr>
          <w:p>
            <w:pPr>
              <w:spacing w:line="240" w:lineRule="exact"/>
              <w:ind w:firstLine="420" w:firstLineChars="200"/>
              <w:rPr>
                <w:rFonts w:hint="eastAsia" w:ascii="宋体" w:hAnsi="宋体" w:eastAsia="宋体" w:cs="Times New Roman"/>
                <w:szCs w:val="21"/>
              </w:rPr>
            </w:pPr>
            <w:r>
              <w:rPr>
                <w:rFonts w:hint="eastAsia" w:ascii="宋体" w:hAnsi="宋体" w:eastAsia="宋体" w:cs="Times New Roman"/>
                <w:szCs w:val="21"/>
              </w:rPr>
              <w:t>经查，举报人反映的单位实际名称为常熟市振兴静电喷塑厂，位于尚湖镇练塘大道24-8号，主要从事超市货架制造、加工。该企业新建金属制品、五金件喷塑加工项目环境影响报告表于2018年12月3日获得常熟市环保局批复。现场检查时，该厂生物质加热炉配套的旋风除尘装置正在运行；喷塑房配套的滤芯+旋风除尘处理设施正在运行，烘房废气未配套治理设施；2台电焊机正在生产，电焊烟尘未配套治理设施。该单位无生产废水产生，现场未见废水排放外环境现象。另外尚湖镇翁家庄村卫家塘4号有一塑料商标条作坊。该作坊无行政许可证照，主要设备为3台注塑机。现场检查时该作坊不在生产。常熟市环保局对该厂环境保护设施未建成，主体项目投入生产的违法行为移送尚湖镇综合执法局调查处理；尚湖镇对商标条作坊进行取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9"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20</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常熟市</w:t>
            </w:r>
          </w:p>
        </w:tc>
        <w:tc>
          <w:tcPr>
            <w:tcW w:w="2976" w:type="dxa"/>
            <w:shd w:val="clear" w:color="auto" w:fill="auto"/>
            <w:vAlign w:val="center"/>
          </w:tcPr>
          <w:p>
            <w:pPr>
              <w:spacing w:line="300" w:lineRule="exact"/>
              <w:rPr>
                <w:rFonts w:hint="eastAsia" w:ascii="宋体" w:hAnsi="宋体" w:eastAsia="宋体" w:cs="Times New Roman"/>
                <w:szCs w:val="21"/>
              </w:rPr>
            </w:pPr>
            <w:r>
              <w:rPr>
                <w:rFonts w:hint="eastAsia" w:ascii="宋体" w:hAnsi="宋体" w:eastAsia="宋体" w:cs="Times New Roman"/>
                <w:szCs w:val="21"/>
              </w:rPr>
              <w:t>常熟市淼泉镇清丰桥十几家染厂，气味扰民</w:t>
            </w:r>
          </w:p>
        </w:tc>
        <w:tc>
          <w:tcPr>
            <w:tcW w:w="9459" w:type="dxa"/>
            <w:shd w:val="clear" w:color="auto" w:fill="auto"/>
            <w:vAlign w:val="center"/>
          </w:tcPr>
          <w:p>
            <w:pPr>
              <w:spacing w:line="240" w:lineRule="exact"/>
              <w:ind w:firstLine="420" w:firstLineChars="200"/>
              <w:rPr>
                <w:rFonts w:hint="eastAsia" w:ascii="宋体" w:hAnsi="宋体" w:eastAsia="宋体" w:cs="Times New Roman"/>
                <w:szCs w:val="21"/>
              </w:rPr>
            </w:pPr>
            <w:r>
              <w:rPr>
                <w:rFonts w:hint="eastAsia" w:ascii="宋体" w:hAnsi="宋体" w:eastAsia="宋体" w:cs="Times New Roman"/>
              </w:rPr>
              <w:t>经查，投诉反映的区域集中有常熟市新和印染有限公司、常熟市虹桥印染有限公司、常熟市常欣印染厂、常熟市凯隆印染有限公司4家有废气产生的印染企业。这些企业建办已久，2016年底列入建设项目清理并已备案。上述企业定型机、印花机油烟废气经配套油烟净化装置处理后排放，新和印染建有燃煤导热油锅炉，配套脱硫脱硝除尘废气治理设施。检查时各企业废气治理设施正在运行，现场由第三方检测机构对4家企业废气排放情况及振新区域周界臭气浓度进行了检测，根据检测报告，4家企业废气中颗粒物、非甲烷总烃浓度及振新区域周界臭气浓度均符合相关排放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21</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jc w:val="left"/>
              <w:rPr>
                <w:rFonts w:ascii="宋体" w:hAnsi="宋体" w:eastAsia="宋体" w:cs="宋体"/>
                <w:szCs w:val="21"/>
              </w:rPr>
            </w:pPr>
            <w:r>
              <w:rPr>
                <w:rFonts w:hint="eastAsia" w:ascii="宋体" w:hAnsi="宋体" w:eastAsia="宋体" w:cs="Times New Roman"/>
                <w:szCs w:val="21"/>
              </w:rPr>
              <w:t>沙溪镇归庄社区长富新村1组的‘上好佳‘公司于每天晚上18点开始直至凌晨放气，放气的噪音扰民</w:t>
            </w:r>
          </w:p>
        </w:tc>
        <w:tc>
          <w:tcPr>
            <w:tcW w:w="9459" w:type="dxa"/>
            <w:shd w:val="clear" w:color="auto" w:fill="auto"/>
            <w:vAlign w:val="center"/>
          </w:tcPr>
          <w:p>
            <w:pPr>
              <w:spacing w:line="240" w:lineRule="auto"/>
              <w:ind w:firstLine="420" w:firstLineChars="200"/>
              <w:jc w:val="left"/>
              <w:rPr>
                <w:rFonts w:ascii="宋体" w:hAnsi="宋体" w:eastAsia="宋体" w:cs="宋体"/>
                <w:szCs w:val="21"/>
              </w:rPr>
            </w:pPr>
            <w:r>
              <w:rPr>
                <w:rFonts w:hint="eastAsia" w:ascii="宋体" w:hAnsi="宋体" w:eastAsia="宋体" w:cs="Times New Roman"/>
                <w:szCs w:val="21"/>
              </w:rPr>
              <w:t>经调查，苏州上好佳食品有限公司南车间外的蒸汽管道上的疏水阀损坏，企业未能及时发现，导致该处蒸汽管道频繁放气，产生噪声。现企业已对损坏的疏水阀进行了更换，该处蒸汽管道已恢复正常。太仓市环保局要求企业加强日常设备巡视频次，及时发现并修复故障、损坏设备，避免类似情况再次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22</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jc w:val="left"/>
              <w:rPr>
                <w:rFonts w:ascii="宋体" w:hAnsi="宋体" w:eastAsia="宋体" w:cs="宋体"/>
                <w:szCs w:val="21"/>
              </w:rPr>
            </w:pPr>
            <w:r>
              <w:rPr>
                <w:rFonts w:hint="eastAsia" w:ascii="宋体" w:hAnsi="宋体" w:eastAsia="宋体" w:cs="Times New Roman"/>
                <w:szCs w:val="21"/>
              </w:rPr>
              <w:t>青岛东路一号，富华印染巡查时发现大量浓烟，内含刺激性气味</w:t>
            </w:r>
          </w:p>
        </w:tc>
        <w:tc>
          <w:tcPr>
            <w:tcW w:w="9459" w:type="dxa"/>
            <w:shd w:val="clear" w:color="auto" w:fill="auto"/>
            <w:vAlign w:val="center"/>
          </w:tcPr>
          <w:p>
            <w:pPr>
              <w:spacing w:line="240" w:lineRule="auto"/>
              <w:ind w:firstLine="420" w:firstLineChars="200"/>
              <w:jc w:val="left"/>
              <w:rPr>
                <w:rFonts w:ascii="宋体" w:hAnsi="宋体" w:eastAsia="宋体" w:cs="宋体"/>
                <w:szCs w:val="21"/>
              </w:rPr>
            </w:pPr>
            <w:r>
              <w:rPr>
                <w:rFonts w:hint="eastAsia" w:ascii="宋体" w:hAnsi="宋体" w:eastAsia="宋体" w:cs="Times New Roman"/>
                <w:szCs w:val="21"/>
              </w:rPr>
              <w:t>太仓市环保局前往苏州市太仓针织总厂（举报人所反映的富华印染）进行现场检查。经查，该公司主要从事制造、加工针织品，检查时不在生产，现场未发现大量浓烟及刺鼻性异味。经该公司负责人称，公司上午生产过程中定型机油烟管道过热，导致管道内自燃，故产生大量浓烟及刺激性气味。目前已恢复正常，管道正在检修当中。太仓市环保局现场要求该公司对废气处理做好维护，确保生产时废气处理设施正常运行，废气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1"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23</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jc w:val="left"/>
              <w:rPr>
                <w:rFonts w:ascii="宋体" w:hAnsi="宋体" w:eastAsia="宋体" w:cs="宋体"/>
                <w:szCs w:val="21"/>
              </w:rPr>
            </w:pPr>
            <w:r>
              <w:rPr>
                <w:rFonts w:hint="eastAsia" w:ascii="宋体" w:hAnsi="宋体" w:eastAsia="宋体" w:cs="Times New Roman"/>
                <w:szCs w:val="21"/>
              </w:rPr>
              <w:t>浏河渔港路德耀码头运输黄沙、石粉等，导致粉尘污染严重</w:t>
            </w:r>
          </w:p>
        </w:tc>
        <w:tc>
          <w:tcPr>
            <w:tcW w:w="9459" w:type="dxa"/>
            <w:shd w:val="clear" w:color="auto" w:fill="auto"/>
            <w:vAlign w:val="center"/>
          </w:tcPr>
          <w:p>
            <w:pPr>
              <w:spacing w:line="240" w:lineRule="auto"/>
              <w:ind w:firstLine="420" w:firstLineChars="200"/>
              <w:jc w:val="left"/>
              <w:rPr>
                <w:rFonts w:ascii="宋体" w:hAnsi="宋体" w:eastAsia="宋体" w:cs="宋体"/>
                <w:szCs w:val="21"/>
              </w:rPr>
            </w:pPr>
            <w:r>
              <w:rPr>
                <w:rFonts w:hint="eastAsia" w:ascii="宋体" w:hAnsi="宋体" w:eastAsia="宋体" w:cs="Times New Roman"/>
                <w:szCs w:val="21"/>
              </w:rPr>
              <w:t>经查举报人所反映的是太仓市浏河镇渔港路德耀码头，主要从事黄沙、石灰等建筑材料的装卸和运输，现场检查时，码头装卸过程中产生的粉尘对周边环境有一定的影响。负责人介绍该区域即将拆迁。太仓市环保局执法人员下发行政处理通知书要求（1）加强码头的日常管理，码头装卸运输过程中做好扬尘的控制工作，进一步减少对环境的影响。（2）配合政府做好拆迁工作。下一步太仓市环保局将会同当地政府加强对该区域的巡查力度，杜绝环保违法的现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24</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jc w:val="left"/>
              <w:rPr>
                <w:rFonts w:ascii="宋体" w:hAnsi="宋体" w:eastAsia="宋体" w:cs="宋体"/>
                <w:szCs w:val="21"/>
              </w:rPr>
            </w:pPr>
            <w:r>
              <w:rPr>
                <w:rFonts w:hint="eastAsia" w:ascii="宋体" w:hAnsi="宋体" w:eastAsia="宋体" w:cs="Times New Roman"/>
                <w:szCs w:val="21"/>
              </w:rPr>
              <w:t>双凤新湖湖星路和建湖路交叉口往北50米左右森林浴室正对面的厂房每天早上8点半到晚上10点左右都会发出刺耳的机器运作噪声，影响休息</w:t>
            </w:r>
          </w:p>
        </w:tc>
        <w:tc>
          <w:tcPr>
            <w:tcW w:w="9459" w:type="dxa"/>
            <w:shd w:val="clear" w:color="auto" w:fill="auto"/>
            <w:vAlign w:val="center"/>
          </w:tcPr>
          <w:p>
            <w:pPr>
              <w:spacing w:line="240" w:lineRule="auto"/>
              <w:ind w:firstLine="420" w:firstLineChars="200"/>
              <w:jc w:val="left"/>
              <w:rPr>
                <w:rFonts w:ascii="宋体" w:hAnsi="宋体" w:eastAsia="宋体" w:cs="宋体"/>
                <w:szCs w:val="21"/>
              </w:rPr>
            </w:pPr>
            <w:r>
              <w:rPr>
                <w:rFonts w:hint="eastAsia" w:ascii="宋体" w:hAnsi="宋体" w:eastAsia="宋体" w:cs="Times New Roman"/>
                <w:szCs w:val="21"/>
              </w:rPr>
              <w:t>太仓市环保局</w:t>
            </w:r>
            <w:r>
              <w:rPr>
                <w:rFonts w:hint="eastAsia" w:ascii="宋体" w:hAnsi="宋体" w:eastAsia="宋体" w:cs="宋体"/>
                <w:szCs w:val="21"/>
              </w:rPr>
              <w:t>执法人员对该处进行现场检查，经查该处为太仓市庆宏五金有限公司，主要从事机加工，现场要求晚上八点以后不得进行生产，该企业负责人表示配合。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25</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jc w:val="left"/>
              <w:rPr>
                <w:rFonts w:hint="eastAsia" w:ascii="宋体" w:hAnsi="宋体" w:eastAsia="宋体" w:cs="宋体"/>
                <w:szCs w:val="21"/>
              </w:rPr>
            </w:pPr>
            <w:r>
              <w:rPr>
                <w:rFonts w:hint="eastAsia" w:ascii="宋体" w:hAnsi="宋体" w:eastAsia="宋体" w:cs="宋体"/>
                <w:szCs w:val="21"/>
              </w:rPr>
              <w:t>沙溪陶湾路苏月新材料有限公司周边每天都有刺鼻性气味</w:t>
            </w:r>
          </w:p>
        </w:tc>
        <w:tc>
          <w:tcPr>
            <w:tcW w:w="9459" w:type="dxa"/>
            <w:shd w:val="clear" w:color="auto" w:fill="auto"/>
            <w:vAlign w:val="center"/>
          </w:tcPr>
          <w:p>
            <w:pPr>
              <w:spacing w:line="240" w:lineRule="auto"/>
              <w:ind w:firstLine="420" w:firstLineChars="200"/>
              <w:jc w:val="left"/>
              <w:rPr>
                <w:rFonts w:hint="eastAsia" w:ascii="宋体" w:hAnsi="宋体" w:eastAsia="宋体" w:cs="宋体"/>
                <w:szCs w:val="21"/>
              </w:rPr>
            </w:pPr>
            <w:r>
              <w:rPr>
                <w:rFonts w:hint="eastAsia" w:ascii="宋体" w:hAnsi="宋体" w:eastAsia="宋体" w:cs="宋体"/>
                <w:szCs w:val="21"/>
              </w:rPr>
              <w:t>举报人反映的苏州苏月新材料有限公司附近区域属于沙溪镇新材料产业园，附近涉及生产工艺废气排放企业有太仓市元晖纺织实业有限公司、苏州艾迈实业有限公司以及太仓市沙溪印染污水处理有限公司等，现场检查时，相关企业正常生产，巡查相关企业厂界及周边区域，未发现异常排放情况，查看相关企业近期废气监测报告，各项数据均符合国家相关标准。</w:t>
            </w:r>
            <w:r>
              <w:rPr>
                <w:rFonts w:hint="eastAsia" w:ascii="宋体" w:hAnsi="宋体" w:eastAsia="宋体" w:cs="Times New Roman"/>
                <w:szCs w:val="21"/>
              </w:rPr>
              <w:t>太仓市环保局</w:t>
            </w:r>
            <w:r>
              <w:rPr>
                <w:rFonts w:hint="eastAsia" w:ascii="宋体" w:hAnsi="宋体" w:eastAsia="宋体" w:cs="宋体"/>
                <w:szCs w:val="21"/>
              </w:rPr>
              <w:t>要求相关企业结合自身生产工况，加强日常生产和环境管理，尤其是加强废气治理设施的维护、保养，确保废气达标排放，将对周边的影响降到最低。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26</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jc w:val="left"/>
              <w:rPr>
                <w:rFonts w:hint="eastAsia" w:ascii="宋体" w:hAnsi="宋体" w:eastAsia="宋体" w:cs="Times New Roman"/>
                <w:szCs w:val="21"/>
              </w:rPr>
            </w:pPr>
            <w:r>
              <w:rPr>
                <w:rFonts w:hint="eastAsia" w:ascii="宋体" w:hAnsi="宋体" w:eastAsia="宋体" w:cs="Times New Roman"/>
                <w:szCs w:val="21"/>
              </w:rPr>
              <w:t>南郊204国道胜昔汽修厂北面有一家抛光厂，该厂之前查处过现又在抛光拉丝</w:t>
            </w:r>
          </w:p>
        </w:tc>
        <w:tc>
          <w:tcPr>
            <w:tcW w:w="9459" w:type="dxa"/>
            <w:shd w:val="clear" w:color="auto" w:fill="auto"/>
            <w:vAlign w:val="center"/>
          </w:tcPr>
          <w:p>
            <w:pPr>
              <w:spacing w:line="24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2019年4月28日，太仓市环保局执法人员前往胜昔汽修厂北面的厂房进行现场检查，现场检查时未发现该公司存在抛光拉丝设备。太仓市环保局执法人员要求该公司禁止从事抛光拉丝作业，该公司负责人表示愿意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27</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jc w:val="left"/>
              <w:rPr>
                <w:rFonts w:hint="eastAsia" w:ascii="宋体" w:hAnsi="宋体" w:eastAsia="宋体" w:cs="Times New Roman"/>
                <w:szCs w:val="21"/>
              </w:rPr>
            </w:pPr>
            <w:r>
              <w:rPr>
                <w:rFonts w:hint="eastAsia" w:ascii="宋体" w:hAnsi="宋体" w:eastAsia="宋体" w:cs="Times New Roman"/>
                <w:szCs w:val="21"/>
              </w:rPr>
              <w:t>板桥发达路和宣公东路路口北面有家蓝禧食品有限公司，机器会不定期启动，启动时噪声扰民严重，且散发出食物加工的气味.</w:t>
            </w:r>
          </w:p>
        </w:tc>
        <w:tc>
          <w:tcPr>
            <w:tcW w:w="9459" w:type="dxa"/>
            <w:shd w:val="clear" w:color="auto" w:fill="auto"/>
            <w:vAlign w:val="center"/>
          </w:tcPr>
          <w:p>
            <w:pPr>
              <w:spacing w:line="24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太仓市环保局前往举报人反映的苏州蓝喜食品有限公司现场检查，现场该公司布袋除尘器风机运行时有一定的噪音，要求该公司采取隔音降噪措施，合理安排工作时间。同时，太仓市环保局要求该公司加强车间通风，减少对周边环境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28</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jc w:val="left"/>
              <w:rPr>
                <w:rFonts w:hint="eastAsia" w:ascii="宋体" w:hAnsi="宋体" w:eastAsia="宋体" w:cs="Times New Roman"/>
                <w:szCs w:val="21"/>
              </w:rPr>
            </w:pPr>
            <w:r>
              <w:rPr>
                <w:rFonts w:hint="eastAsia" w:ascii="宋体" w:hAnsi="宋体" w:eastAsia="宋体" w:cs="Times New Roman"/>
                <w:szCs w:val="21"/>
              </w:rPr>
              <w:t>苏州国聚新材料有限公司环境污染</w:t>
            </w:r>
          </w:p>
        </w:tc>
        <w:tc>
          <w:tcPr>
            <w:tcW w:w="9459" w:type="dxa"/>
            <w:shd w:val="clear" w:color="auto" w:fill="auto"/>
            <w:vAlign w:val="center"/>
          </w:tcPr>
          <w:p>
            <w:pPr>
              <w:spacing w:line="24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接到举报，太仓市环保局到现场检查，举报人反映的应是苏州国聚新材料有限公司，主要从事橡胶的密炼和开炼，橡胶涂布和胶水的调配，无法提供环保手续。现场要求该公司立即停止生产，并将该情况报至浮桥镇环保办，由其进行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29</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jc w:val="left"/>
              <w:rPr>
                <w:rFonts w:hint="eastAsia" w:ascii="宋体" w:hAnsi="宋体" w:eastAsia="宋体" w:cs="Times New Roman"/>
                <w:szCs w:val="21"/>
              </w:rPr>
            </w:pPr>
            <w:r>
              <w:rPr>
                <w:rFonts w:hint="eastAsia" w:ascii="宋体" w:hAnsi="宋体" w:eastAsia="宋体" w:cs="Times New Roman"/>
                <w:szCs w:val="21"/>
              </w:rPr>
              <w:t>双凤黄桥村苏州力达兰特科技公司生产化工原料的，气味扰民</w:t>
            </w:r>
          </w:p>
        </w:tc>
        <w:tc>
          <w:tcPr>
            <w:tcW w:w="9459" w:type="dxa"/>
            <w:shd w:val="clear" w:color="auto" w:fill="auto"/>
            <w:vAlign w:val="center"/>
          </w:tcPr>
          <w:p>
            <w:pPr>
              <w:spacing w:line="24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经查，该处位于双凤镇黄桥工业区内，企业为太仓市力达莱特精密模具有限公司，该公司有环保审批手续。该举报人位于企业北侧，距离较近。企业原计划今年搬迁，目前已落实好新的厂房土地，下阶段准备搬迁。举报人反映的气味系该公司生产过程中产生的。企业表示偶尔生产。太仓市环保局于2019年4月29日现场查看时，企业不在生产，企业提供了一份废气监测报告，结果显示达标。针对上述情况，太仓市环保局要求企业进一步做好废气管理，确保废气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30</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jc w:val="left"/>
              <w:rPr>
                <w:rFonts w:hint="eastAsia" w:ascii="宋体" w:hAnsi="宋体" w:eastAsia="宋体" w:cs="Times New Roman"/>
                <w:szCs w:val="21"/>
              </w:rPr>
            </w:pPr>
            <w:r>
              <w:rPr>
                <w:rFonts w:hint="eastAsia" w:ascii="宋体" w:hAnsi="宋体" w:eastAsia="宋体" w:cs="Times New Roman"/>
                <w:szCs w:val="21"/>
              </w:rPr>
              <w:t>银川路111号建材有限公司每天半夜1-2点烧东西，浓烟和刺鼻气味扰民，望处理。</w:t>
            </w:r>
          </w:p>
        </w:tc>
        <w:tc>
          <w:tcPr>
            <w:tcW w:w="9459" w:type="dxa"/>
            <w:shd w:val="clear" w:color="auto" w:fill="auto"/>
            <w:vAlign w:val="center"/>
          </w:tcPr>
          <w:p>
            <w:pPr>
              <w:spacing w:line="240" w:lineRule="auto"/>
              <w:ind w:firstLine="420" w:firstLineChars="200"/>
              <w:jc w:val="left"/>
              <w:rPr>
                <w:rFonts w:hint="eastAsia" w:ascii="宋体" w:hAnsi="宋体" w:eastAsia="宋体" w:cs="Times New Roman"/>
                <w:b/>
                <w:szCs w:val="21"/>
              </w:rPr>
            </w:pPr>
            <w:r>
              <w:rPr>
                <w:rFonts w:hint="eastAsia" w:ascii="宋体" w:hAnsi="宋体" w:eastAsia="宋体" w:cs="Times New Roman"/>
                <w:szCs w:val="21"/>
              </w:rPr>
              <w:t>太仓市环保局对苏州永然建材有限公司进行现场检查，现场检查时该公司不在生产，该公司正在建设天然气管路。我局执法人员要求该公司天然气管路建设完成前不得进行生产，该公司负责人表示愿意配合。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31</w:t>
            </w:r>
          </w:p>
        </w:tc>
        <w:tc>
          <w:tcPr>
            <w:tcW w:w="1066" w:type="dxa"/>
            <w:shd w:val="clear" w:color="auto" w:fill="auto"/>
            <w:vAlign w:val="center"/>
          </w:tcPr>
          <w:p>
            <w:pPr>
              <w:spacing w:line="240" w:lineRule="auto"/>
              <w:jc w:val="center"/>
              <w:rPr>
                <w:rFonts w:hint="eastAsia" w:ascii="宋体" w:hAnsi="宋体" w:eastAsia="宋体"/>
                <w:szCs w:val="21"/>
              </w:rPr>
            </w:pPr>
            <w:r>
              <w:rPr>
                <w:rFonts w:hint="eastAsia" w:ascii="宋体" w:hAnsi="宋体" w:eastAsia="宋体"/>
                <w:szCs w:val="21"/>
              </w:rPr>
              <w:t>太仓市</w:t>
            </w:r>
          </w:p>
        </w:tc>
        <w:tc>
          <w:tcPr>
            <w:tcW w:w="2976" w:type="dxa"/>
            <w:shd w:val="clear" w:color="auto" w:fill="auto"/>
            <w:vAlign w:val="center"/>
          </w:tcPr>
          <w:p>
            <w:pPr>
              <w:spacing w:line="240" w:lineRule="auto"/>
              <w:jc w:val="left"/>
              <w:rPr>
                <w:rFonts w:hint="eastAsia" w:ascii="宋体" w:hAnsi="宋体" w:eastAsia="宋体" w:cs="Times New Roman"/>
                <w:szCs w:val="21"/>
              </w:rPr>
            </w:pPr>
            <w:r>
              <w:rPr>
                <w:rFonts w:hint="eastAsia" w:ascii="宋体" w:hAnsi="宋体" w:eastAsia="宋体" w:cs="Times New Roman"/>
                <w:szCs w:val="21"/>
              </w:rPr>
              <w:t>苏州申茂环保科技有限公司这样的化工厂为何现在还在生产，无人管。</w:t>
            </w:r>
          </w:p>
        </w:tc>
        <w:tc>
          <w:tcPr>
            <w:tcW w:w="9459" w:type="dxa"/>
            <w:shd w:val="clear" w:color="auto" w:fill="auto"/>
            <w:vAlign w:val="center"/>
          </w:tcPr>
          <w:p>
            <w:pPr>
              <w:spacing w:line="24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经查，苏州申茂精细化工有限公司成立于2002年1月，位于太仓市双凤镇富豪开发区，主要从事漆雾凝聚剂的生产，生产工艺为放水→原料→搅拌→称重→灌装，生产过程为常温搅拌，无需高温、化学反应。生产过程中无废水废气产生。 2019年4月2日，太仓市环保局赴现场查看。检查时，该公司正在生产，生产现场未发现有高温化学反应，生产工艺仅为物理搅拌，配方调配类，并无生产废水及废气产生。太仓市环保局将加强对该公司日常监管，一旦发现违法排污现象，将依法做出严肃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32</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jc w:val="left"/>
              <w:rPr>
                <w:rFonts w:ascii="宋体" w:hAnsi="宋体" w:eastAsia="宋体" w:cs="Times New Roman"/>
                <w:szCs w:val="21"/>
              </w:rPr>
            </w:pPr>
            <w:r>
              <w:rPr>
                <w:rFonts w:ascii="宋体" w:hAnsi="宋体" w:eastAsia="宋体" w:cs="宋体"/>
                <w:szCs w:val="21"/>
              </w:rPr>
              <w:t>昆山张浦昆山亚盛资源利用有限公司、昆山恩达塑胶有限公司废气扰民</w:t>
            </w:r>
          </w:p>
        </w:tc>
        <w:tc>
          <w:tcPr>
            <w:tcW w:w="9459" w:type="dxa"/>
            <w:shd w:val="clear" w:color="auto" w:fill="auto"/>
            <w:vAlign w:val="center"/>
          </w:tcPr>
          <w:p>
            <w:pPr>
              <w:spacing w:line="240" w:lineRule="auto"/>
              <w:ind w:firstLine="420" w:firstLineChars="200"/>
              <w:jc w:val="left"/>
              <w:rPr>
                <w:rFonts w:ascii="宋体" w:hAnsi="宋体" w:eastAsia="宋体" w:cs="Times New Roman"/>
                <w:szCs w:val="21"/>
              </w:rPr>
            </w:pPr>
            <w:r>
              <w:rPr>
                <w:rFonts w:ascii="宋体" w:hAnsi="宋体" w:eastAsia="宋体" w:cs="宋体"/>
                <w:szCs w:val="21"/>
              </w:rPr>
              <w:t>昆山市亚盛资源利用有限公司是一家处理含铜污泥的危险废物处置单位，年处理含铜污泥9.6万吨；公司熔炼炉废气经重力除尘+表冷器+布袋除尘+脱硫塔脱硫+降温除雾+活性炭处理后通过1根35米高排气筒排放，烘干废气经布袋除尘器处理后汇入脱硫塔。</w:t>
            </w:r>
            <w:r>
              <w:rPr>
                <w:rFonts w:hint="eastAsia" w:ascii="宋体" w:hAnsi="宋体" w:eastAsia="宋体" w:cs="宋体"/>
                <w:szCs w:val="21"/>
              </w:rPr>
              <w:t>昆山市环保局</w:t>
            </w:r>
            <w:r>
              <w:rPr>
                <w:rFonts w:ascii="宋体" w:hAnsi="宋体" w:eastAsia="宋体" w:cs="宋体"/>
                <w:szCs w:val="21"/>
              </w:rPr>
              <w:t>现场检查时该公司废气处理设施正在运行，在线仪正在运行，实时在线数据显示各类污染物均未超标；当日，昆山市环境监测站也派员对该公司废气排放情况进行了监督监测，将视监测结果进一步处理。目前，</w:t>
            </w:r>
            <w:r>
              <w:rPr>
                <w:rFonts w:hint="eastAsia" w:ascii="宋体" w:hAnsi="宋体" w:eastAsia="宋体" w:cs="宋体"/>
                <w:szCs w:val="21"/>
              </w:rPr>
              <w:t>昆山市环保局</w:t>
            </w:r>
            <w:r>
              <w:rPr>
                <w:rFonts w:ascii="宋体" w:hAnsi="宋体" w:eastAsia="宋体" w:cs="宋体"/>
                <w:szCs w:val="21"/>
              </w:rPr>
              <w:t>已对该公司生产设备和废气处理设施用电情况安装了电子监控设备，后续将通过电力监控数据配合大气污染物自动监测在线数据综合分析，进一步加强对该公司的监管。昆山恩达塑胶电子有限公司注册地址位为张浦镇港浦路北侧（林庄），电子地图显示位于亚盛公司东侧，</w:t>
            </w:r>
            <w:r>
              <w:rPr>
                <w:rFonts w:hint="eastAsia" w:ascii="宋体" w:hAnsi="宋体" w:eastAsia="宋体" w:cs="宋体"/>
                <w:szCs w:val="21"/>
              </w:rPr>
              <w:t>昆山市环保局</w:t>
            </w:r>
            <w:r>
              <w:rPr>
                <w:rFonts w:ascii="宋体" w:hAnsi="宋体" w:eastAsia="宋体" w:cs="宋体"/>
                <w:szCs w:val="21"/>
              </w:rPr>
              <w:t>环境监察人员2019年5月5日现场核实发现电子地图所示位置厂房已经拆除，无从找寻昆山恩达塑胶电子有限公司。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5"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33</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jc w:val="left"/>
              <w:rPr>
                <w:rFonts w:ascii="宋体" w:hAnsi="宋体" w:eastAsia="宋体" w:cs="Times New Roman"/>
                <w:szCs w:val="21"/>
              </w:rPr>
            </w:pPr>
            <w:r>
              <w:rPr>
                <w:rFonts w:ascii="宋体" w:hAnsi="宋体" w:eastAsia="宋体" w:cs="宋体"/>
                <w:szCs w:val="21"/>
              </w:rPr>
              <w:t>周市镇新镇路7号亿新五金制品有限公司，有粉尘抛光工艺，</w:t>
            </w:r>
            <w:r>
              <w:rPr>
                <w:rFonts w:hint="eastAsia" w:ascii="宋体" w:hAnsi="宋体" w:eastAsia="宋体" w:cs="宋体"/>
                <w:szCs w:val="21"/>
              </w:rPr>
              <w:t>无环评手续</w:t>
            </w:r>
          </w:p>
        </w:tc>
        <w:tc>
          <w:tcPr>
            <w:tcW w:w="9459" w:type="dxa"/>
            <w:shd w:val="clear" w:color="auto" w:fill="auto"/>
            <w:vAlign w:val="center"/>
          </w:tcPr>
          <w:p>
            <w:pPr>
              <w:spacing w:line="240" w:lineRule="auto"/>
              <w:ind w:firstLine="420" w:firstLineChars="200"/>
              <w:jc w:val="left"/>
              <w:rPr>
                <w:rFonts w:ascii="宋体" w:hAnsi="宋体" w:eastAsia="宋体" w:cs="Times New Roman"/>
                <w:szCs w:val="21"/>
              </w:rPr>
            </w:pPr>
            <w:r>
              <w:rPr>
                <w:rFonts w:ascii="宋体" w:hAnsi="宋体" w:eastAsia="宋体" w:cs="宋体"/>
                <w:szCs w:val="21"/>
              </w:rPr>
              <w:t>经查，昆山周市亿新金属制品厂有4个抛光作业台，每个抛光作业台有2个抛光机，抛光粉尘经水喷淋处理后沉降，沉淀污泥委外处理，喷淋水循环使用。有3台铝锭熔炼炉和3台压铸机，实际经常用的是1台铝锭熔炼炉和1台压铸机，熔炉使用生物质为燃料，熔炉及压铸过程产生的废气车间直接排放。有8个钻孔机。少量水喷淋沉淀后的污泥（铝粉尘）堆放在车间东北侧空地上。该金属制品厂无环保审批手续。</w:t>
            </w:r>
            <w:r>
              <w:rPr>
                <w:rFonts w:hint="eastAsia" w:ascii="宋体" w:hAnsi="宋体" w:eastAsia="宋体" w:cs="宋体"/>
                <w:szCs w:val="21"/>
              </w:rPr>
              <w:t>昆山市环保局</w:t>
            </w:r>
            <w:r>
              <w:rPr>
                <w:rFonts w:ascii="宋体" w:hAnsi="宋体" w:eastAsia="宋体" w:cs="宋体"/>
                <w:szCs w:val="21"/>
              </w:rPr>
              <w:t>现场已开具行政警示单，要求该厂立即停止违法行为，办理相关环保手续。针对该公司的违法行为，</w:t>
            </w:r>
            <w:r>
              <w:rPr>
                <w:rFonts w:hint="eastAsia" w:ascii="宋体" w:hAnsi="宋体" w:eastAsia="宋体" w:cs="宋体"/>
                <w:szCs w:val="21"/>
              </w:rPr>
              <w:t>昆山市环保局</w:t>
            </w:r>
            <w:r>
              <w:rPr>
                <w:rFonts w:ascii="宋体" w:hAnsi="宋体" w:eastAsia="宋体" w:cs="宋体"/>
                <w:szCs w:val="21"/>
              </w:rPr>
              <w:t>已经立案处罚，目前正在处罚程序过程中。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34</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jc w:val="left"/>
              <w:rPr>
                <w:rFonts w:ascii="宋体" w:hAnsi="宋体" w:eastAsia="宋体" w:cs="Times New Roman"/>
                <w:szCs w:val="21"/>
              </w:rPr>
            </w:pPr>
            <w:r>
              <w:rPr>
                <w:rFonts w:ascii="宋体" w:hAnsi="宋体" w:eastAsia="宋体" w:cs="宋体"/>
                <w:szCs w:val="21"/>
              </w:rPr>
              <w:t>昆山周市镇陆杏路昆山联方电子科技有限公司东面有一个院子是做垃圾收购的，举报人反映此收购站经常收购各种油漆桶，味道刺鼻的污泥等危险废物私自处置</w:t>
            </w:r>
          </w:p>
        </w:tc>
        <w:tc>
          <w:tcPr>
            <w:tcW w:w="9459" w:type="dxa"/>
            <w:shd w:val="clear" w:color="auto" w:fill="auto"/>
            <w:vAlign w:val="center"/>
          </w:tcPr>
          <w:p>
            <w:pPr>
              <w:spacing w:line="240" w:lineRule="auto"/>
              <w:ind w:firstLine="420" w:firstLineChars="200"/>
              <w:jc w:val="left"/>
              <w:rPr>
                <w:rFonts w:ascii="宋体" w:hAnsi="宋体" w:eastAsia="宋体" w:cs="Times New Roman"/>
                <w:szCs w:val="21"/>
              </w:rPr>
            </w:pPr>
            <w:r>
              <w:rPr>
                <w:rFonts w:ascii="宋体" w:hAnsi="宋体" w:eastAsia="宋体" w:cs="宋体"/>
                <w:szCs w:val="21"/>
              </w:rPr>
              <w:t>经查，昆山联方电子科技有限公司厂房内生产设备已全部搬离，在该公司东侧确有一垃圾收购站。现场垃圾收购站相关人员表示之前政府部门已经来检查过并要求搬离清空，目前也正在搬离过程中。现场检查过程中并未发现废油漆桶及污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35</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jc w:val="left"/>
              <w:rPr>
                <w:rFonts w:ascii="宋体" w:hAnsi="宋体" w:eastAsia="宋体" w:cs="Times New Roman"/>
                <w:szCs w:val="21"/>
              </w:rPr>
            </w:pPr>
            <w:r>
              <w:rPr>
                <w:rFonts w:ascii="宋体" w:hAnsi="宋体" w:eastAsia="宋体" w:cs="宋体"/>
                <w:szCs w:val="21"/>
              </w:rPr>
              <w:t>来信反映昆山市周市镇康家路83栋昆山群振精密机电设备有限公司王老板常年随意排放污水，任污水渗透地下 的情况</w:t>
            </w:r>
          </w:p>
        </w:tc>
        <w:tc>
          <w:tcPr>
            <w:tcW w:w="9459" w:type="dxa"/>
            <w:shd w:val="clear" w:color="auto" w:fill="auto"/>
            <w:vAlign w:val="center"/>
          </w:tcPr>
          <w:p>
            <w:pPr>
              <w:spacing w:line="240" w:lineRule="auto"/>
              <w:ind w:firstLine="420" w:firstLineChars="200"/>
              <w:jc w:val="left"/>
              <w:rPr>
                <w:rFonts w:ascii="宋体" w:hAnsi="宋体" w:eastAsia="宋体" w:cs="Times New Roman"/>
                <w:szCs w:val="21"/>
              </w:rPr>
            </w:pPr>
            <w:r>
              <w:rPr>
                <w:rFonts w:hint="eastAsia" w:ascii="宋体" w:hAnsi="宋体" w:eastAsia="宋体" w:cs="宋体"/>
                <w:szCs w:val="21"/>
              </w:rPr>
              <w:t>经</w:t>
            </w:r>
            <w:r>
              <w:rPr>
                <w:rFonts w:ascii="宋体" w:hAnsi="宋体" w:eastAsia="宋体" w:cs="宋体"/>
                <w:szCs w:val="21"/>
              </w:rPr>
              <w:t>现场检查</w:t>
            </w:r>
            <w:r>
              <w:rPr>
                <w:rFonts w:hint="eastAsia" w:ascii="宋体" w:hAnsi="宋体" w:eastAsia="宋体" w:cs="宋体"/>
                <w:szCs w:val="21"/>
              </w:rPr>
              <w:t>，</w:t>
            </w:r>
            <w:r>
              <w:rPr>
                <w:rFonts w:ascii="宋体" w:hAnsi="宋体" w:eastAsia="宋体" w:cs="宋体"/>
                <w:szCs w:val="21"/>
              </w:rPr>
              <w:t>昆山群振精密机电设备有限公司正在生产。公司主要生产工段有机加工、打磨、焊接，无工业废水产生工段。投诉人反映的排放污水经现场勘查是指该公司的废切削液。该公司有废切削液堆放场所，装有废切削液的桶有标签标识，现场未发现废切削液偷排情况。</w:t>
            </w:r>
            <w:r>
              <w:rPr>
                <w:rFonts w:hint="eastAsia" w:ascii="宋体" w:hAnsi="宋体" w:eastAsia="宋体" w:cs="宋体"/>
                <w:szCs w:val="21"/>
              </w:rPr>
              <w:t>昆山市环保局</w:t>
            </w:r>
            <w:r>
              <w:rPr>
                <w:rFonts w:ascii="宋体" w:hAnsi="宋体" w:eastAsia="宋体" w:cs="宋体"/>
                <w:szCs w:val="21"/>
              </w:rPr>
              <w:t>对该公司的违法行为立案调查，目前正在处罚程序过程中。</w:t>
            </w:r>
            <w:r>
              <w:rPr>
                <w:rFonts w:hint="eastAsia" w:ascii="宋体" w:hAnsi="宋体" w:eastAsia="宋体" w:cs="宋体"/>
                <w:szCs w:val="21"/>
              </w:rPr>
              <w:t>昆山市环保局</w:t>
            </w:r>
            <w:r>
              <w:rPr>
                <w:rFonts w:ascii="宋体" w:hAnsi="宋体" w:eastAsia="宋体" w:cs="宋体"/>
                <w:szCs w:val="21"/>
              </w:rPr>
              <w:t>工作人员再次前往昆山群振精密机电设备有限公司进行检查时未发现企业有工业废水产生工段，也未发现偷排废切削液的情况，在该公司西侧河道旁也未发现有废水偷倒迹象。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36</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jc w:val="left"/>
              <w:rPr>
                <w:rFonts w:ascii="宋体" w:hAnsi="宋体" w:eastAsia="宋体" w:cs="Times New Roman"/>
                <w:szCs w:val="21"/>
              </w:rPr>
            </w:pPr>
            <w:r>
              <w:rPr>
                <w:rFonts w:ascii="宋体" w:hAnsi="宋体" w:eastAsia="宋体" w:cs="宋体"/>
                <w:szCs w:val="21"/>
              </w:rPr>
              <w:t>昆山市玉山镇五联路富思吉金属制品厂喷油漆。</w:t>
            </w:r>
          </w:p>
        </w:tc>
        <w:tc>
          <w:tcPr>
            <w:tcW w:w="9459" w:type="dxa"/>
            <w:shd w:val="clear" w:color="auto" w:fill="auto"/>
            <w:vAlign w:val="center"/>
          </w:tcPr>
          <w:p>
            <w:pPr>
              <w:spacing w:line="240" w:lineRule="auto"/>
              <w:ind w:firstLine="420" w:firstLineChars="200"/>
              <w:jc w:val="left"/>
              <w:rPr>
                <w:rFonts w:ascii="宋体" w:hAnsi="宋体" w:eastAsia="宋体" w:cs="Times New Roman"/>
                <w:szCs w:val="21"/>
              </w:rPr>
            </w:pPr>
            <w:r>
              <w:rPr>
                <w:rFonts w:ascii="宋体" w:hAnsi="宋体" w:eastAsia="宋体" w:cs="宋体"/>
                <w:szCs w:val="21"/>
              </w:rPr>
              <w:t>经现场确认及厂区管理员了解到该厂区内富思吉金属制品厂已经于几年前搬走。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59"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37</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jc w:val="left"/>
              <w:rPr>
                <w:rFonts w:ascii="宋体" w:hAnsi="宋体" w:eastAsia="宋体" w:cs="Times New Roman"/>
                <w:szCs w:val="21"/>
              </w:rPr>
            </w:pPr>
            <w:r>
              <w:rPr>
                <w:rFonts w:ascii="宋体" w:hAnsi="宋体" w:eastAsia="宋体" w:cs="宋体"/>
                <w:szCs w:val="21"/>
              </w:rPr>
              <w:t>昆山市玉山镇杰尼思路5号昆山巨都精密机械有限公司，厂房内第一层有家做数控有机床，生产过程中产生废水，废油，设备噪声，企业没有环评</w:t>
            </w:r>
            <w:r>
              <w:rPr>
                <w:rFonts w:ascii="宋体" w:hAnsi="宋体" w:eastAsia="宋体" w:cs="Times New Roman"/>
                <w:szCs w:val="21"/>
              </w:rPr>
              <w:t xml:space="preserve"> </w:t>
            </w:r>
          </w:p>
        </w:tc>
        <w:tc>
          <w:tcPr>
            <w:tcW w:w="9459" w:type="dxa"/>
            <w:shd w:val="clear" w:color="auto" w:fill="auto"/>
            <w:vAlign w:val="center"/>
          </w:tcPr>
          <w:p>
            <w:pPr>
              <w:spacing w:line="240" w:lineRule="auto"/>
              <w:ind w:firstLine="420" w:firstLineChars="200"/>
              <w:jc w:val="left"/>
              <w:rPr>
                <w:rFonts w:ascii="宋体" w:hAnsi="宋体" w:eastAsia="宋体" w:cs="宋体"/>
                <w:szCs w:val="21"/>
              </w:rPr>
            </w:pPr>
            <w:r>
              <w:rPr>
                <w:rFonts w:ascii="宋体" w:hAnsi="宋体" w:eastAsia="宋体" w:cs="宋体"/>
                <w:szCs w:val="21"/>
              </w:rPr>
              <w:t>经查，昆山巨都精密机械有限公司使用昆山正钦机械电子有限公司环评审批进行生产。昆山正钦机械电子有限公司主要从事机械设备、电子产品、五金配件加工、制造，2016年按照“批建不符”申报违法违规项目清理，并于2017年6月29日在昆山市人民政府网站完成公告。现场检查该公司生产设备未超出自评估报告设备清单列明的种类、数量。 公司生产过程中无生产废水产生，现场有废油、废乳化液、废切削液等危废产生；厂区未设置危废贮存场所，未在江苏省危险废物动态申报平台进行申报，未签订危废处置合同，现场未提供危废转移联单等手续。噪声主要来自机台设备。针对上述情况，</w:t>
            </w:r>
            <w:r>
              <w:rPr>
                <w:rFonts w:hint="eastAsia" w:ascii="宋体" w:hAnsi="宋体" w:eastAsia="宋体" w:cs="宋体"/>
                <w:szCs w:val="21"/>
              </w:rPr>
              <w:t>昆山市环保局</w:t>
            </w:r>
            <w:r>
              <w:rPr>
                <w:rFonts w:ascii="宋体" w:hAnsi="宋体" w:eastAsia="宋体" w:cs="宋体"/>
                <w:szCs w:val="21"/>
              </w:rPr>
              <w:t>将对该公司存在的环境问题依法处理，同时对该公司噪声排放情况作监督性监测，并将视监测结果作进一步处理。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7"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38</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jc w:val="left"/>
              <w:rPr>
                <w:rFonts w:ascii="宋体" w:hAnsi="宋体" w:eastAsia="宋体" w:cs="Times New Roman"/>
                <w:szCs w:val="21"/>
              </w:rPr>
            </w:pPr>
            <w:r>
              <w:rPr>
                <w:rFonts w:ascii="宋体" w:hAnsi="宋体" w:eastAsia="宋体" w:cs="宋体"/>
                <w:szCs w:val="21"/>
              </w:rPr>
              <w:t>昆山千灯镇黄浦江南路404号一家电机维修店，有一个面包房在里面烤漆，味道扰民，建议和举报人联系以便处理。</w:t>
            </w:r>
          </w:p>
        </w:tc>
        <w:tc>
          <w:tcPr>
            <w:tcW w:w="9459" w:type="dxa"/>
            <w:shd w:val="clear" w:color="auto" w:fill="auto"/>
            <w:vAlign w:val="center"/>
          </w:tcPr>
          <w:p>
            <w:pPr>
              <w:spacing w:line="240" w:lineRule="auto"/>
              <w:ind w:firstLine="420" w:firstLineChars="200"/>
              <w:jc w:val="left"/>
              <w:rPr>
                <w:rFonts w:ascii="宋体" w:hAnsi="宋体" w:eastAsia="宋体" w:cs="Times New Roman"/>
                <w:szCs w:val="21"/>
              </w:rPr>
            </w:pPr>
            <w:r>
              <w:rPr>
                <w:rFonts w:ascii="宋体" w:hAnsi="宋体" w:eastAsia="宋体" w:cs="宋体"/>
                <w:szCs w:val="21"/>
              </w:rPr>
              <w:t>经查，昆山千灯镇黄浦江南路404号为昆山市千灯普熙机电商行，现场发现该商铺内擅建一台电烤箱，现场检查时未在生产。对此</w:t>
            </w:r>
            <w:r>
              <w:rPr>
                <w:rFonts w:hint="eastAsia" w:ascii="宋体" w:hAnsi="宋体" w:eastAsia="宋体" w:cs="宋体"/>
                <w:szCs w:val="21"/>
              </w:rPr>
              <w:t>昆山市环保局</w:t>
            </w:r>
            <w:r>
              <w:rPr>
                <w:rFonts w:ascii="宋体" w:hAnsi="宋体" w:eastAsia="宋体" w:cs="宋体"/>
                <w:szCs w:val="21"/>
              </w:rPr>
              <w:t>已警示该商铺老板电烤箱未经审批不得投入使用。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5"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39</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ind w:firstLine="420" w:firstLineChars="200"/>
              <w:jc w:val="left"/>
              <w:rPr>
                <w:rFonts w:ascii="宋体" w:hAnsi="宋体" w:eastAsia="宋体" w:cs="Times New Roman"/>
                <w:szCs w:val="21"/>
              </w:rPr>
            </w:pPr>
            <w:r>
              <w:rPr>
                <w:rFonts w:ascii="宋体" w:hAnsi="宋体" w:eastAsia="宋体" w:cs="宋体"/>
                <w:szCs w:val="21"/>
              </w:rPr>
              <w:t>昆山市千灯镇富民工业区宏信路189号金业新材料科技（昆山）有限公司一直以来在生产过程中所产生的工业废水与清洗车间地面污水直接排入厂旁河道内</w:t>
            </w:r>
          </w:p>
        </w:tc>
        <w:tc>
          <w:tcPr>
            <w:tcW w:w="9459" w:type="dxa"/>
            <w:shd w:val="clear" w:color="auto" w:fill="auto"/>
            <w:vAlign w:val="center"/>
          </w:tcPr>
          <w:p>
            <w:pPr>
              <w:spacing w:line="240" w:lineRule="auto"/>
              <w:ind w:firstLine="420" w:firstLineChars="200"/>
              <w:jc w:val="left"/>
              <w:rPr>
                <w:rFonts w:ascii="宋体" w:hAnsi="宋体" w:eastAsia="宋体" w:cs="Times New Roman"/>
                <w:szCs w:val="21"/>
              </w:rPr>
            </w:pPr>
            <w:r>
              <w:rPr>
                <w:rFonts w:ascii="宋体" w:hAnsi="宋体" w:eastAsia="宋体" w:cs="宋体"/>
                <w:szCs w:val="21"/>
              </w:rPr>
              <w:t>经查，金业新材料科技（昆山）有限公司主要从事陶瓷电容器材料的生产。公司生产工艺为：半成品破碎-过筛-细磨-造粒-检验-入库。现场建有立式球磨机2台、锆球450KG、除铁装置1套，万能粉碎机1台、造粒机2台（一用一备）</w:t>
            </w:r>
            <w:r>
              <w:rPr>
                <w:rFonts w:hint="eastAsia" w:ascii="宋体" w:hAnsi="宋体" w:eastAsia="宋体" w:cs="宋体"/>
                <w:szCs w:val="21"/>
                <w:lang w:eastAsia="zh-CN"/>
              </w:rPr>
              <w:t>振动</w:t>
            </w:r>
            <w:bookmarkStart w:id="0" w:name="_GoBack"/>
            <w:bookmarkEnd w:id="0"/>
            <w:r>
              <w:rPr>
                <w:rFonts w:ascii="宋体" w:hAnsi="宋体" w:eastAsia="宋体" w:cs="宋体"/>
                <w:szCs w:val="21"/>
              </w:rPr>
              <w:t>筛1台、空压机1台。生产过程中产生的粉尘经布袋除尘设施处理后排放。该公司无生产废水产生。 经与</w:t>
            </w:r>
            <w:r>
              <w:rPr>
                <w:rFonts w:hint="eastAsia" w:ascii="宋体" w:hAnsi="宋体" w:eastAsia="宋体" w:cs="宋体"/>
                <w:szCs w:val="21"/>
              </w:rPr>
              <w:t>投诉</w:t>
            </w:r>
            <w:r>
              <w:rPr>
                <w:rFonts w:ascii="宋体" w:hAnsi="宋体" w:eastAsia="宋体" w:cs="宋体"/>
                <w:szCs w:val="21"/>
              </w:rPr>
              <w:t>人所留电话号码电话联系：对方表示为该公司员工，从来没有向任何政府部门反应过类似问题</w:t>
            </w:r>
            <w:r>
              <w:rPr>
                <w:rFonts w:hint="eastAsia" w:ascii="宋体" w:hAnsi="宋体" w:eastAsia="宋体" w:cs="宋体"/>
                <w:szCs w:val="21"/>
              </w:rPr>
              <w:t>，</w:t>
            </w:r>
            <w:r>
              <w:rPr>
                <w:rFonts w:ascii="宋体" w:hAnsi="宋体" w:eastAsia="宋体" w:cs="宋体"/>
                <w:szCs w:val="21"/>
              </w:rPr>
              <w:t>该公司也没有上述环境违法问题。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9"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40</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jc w:val="left"/>
              <w:rPr>
                <w:rFonts w:ascii="宋体" w:hAnsi="宋体" w:eastAsia="宋体" w:cs="Times New Roman"/>
                <w:szCs w:val="21"/>
              </w:rPr>
            </w:pPr>
            <w:r>
              <w:rPr>
                <w:rFonts w:ascii="宋体" w:hAnsi="宋体" w:eastAsia="宋体" w:cs="宋体"/>
                <w:szCs w:val="21"/>
              </w:rPr>
              <w:t>昆山市淀山湖镇北月路228号昆山十井电子科技有限公司，企业没有做过环评</w:t>
            </w:r>
          </w:p>
        </w:tc>
        <w:tc>
          <w:tcPr>
            <w:tcW w:w="9459" w:type="dxa"/>
            <w:shd w:val="clear" w:color="auto" w:fill="auto"/>
            <w:vAlign w:val="center"/>
          </w:tcPr>
          <w:p>
            <w:pPr>
              <w:spacing w:line="240" w:lineRule="auto"/>
              <w:ind w:firstLine="420" w:firstLineChars="200"/>
              <w:jc w:val="left"/>
              <w:rPr>
                <w:rFonts w:ascii="宋体" w:hAnsi="宋体" w:eastAsia="宋体" w:cs="Times New Roman"/>
                <w:szCs w:val="21"/>
              </w:rPr>
            </w:pPr>
            <w:r>
              <w:rPr>
                <w:rFonts w:hint="eastAsia" w:ascii="宋体" w:hAnsi="宋体" w:eastAsia="宋体" w:cs="宋体"/>
                <w:szCs w:val="21"/>
              </w:rPr>
              <w:t>经</w:t>
            </w:r>
            <w:r>
              <w:rPr>
                <w:rFonts w:ascii="宋体" w:hAnsi="宋体" w:eastAsia="宋体" w:cs="宋体"/>
                <w:szCs w:val="21"/>
              </w:rPr>
              <w:t>现场检查查实</w:t>
            </w:r>
            <w:r>
              <w:rPr>
                <w:rFonts w:hint="eastAsia" w:ascii="宋体" w:hAnsi="宋体" w:eastAsia="宋体" w:cs="宋体"/>
                <w:szCs w:val="21"/>
              </w:rPr>
              <w:t>，</w:t>
            </w:r>
            <w:r>
              <w:rPr>
                <w:rFonts w:ascii="宋体" w:hAnsi="宋体" w:eastAsia="宋体" w:cs="宋体"/>
                <w:szCs w:val="21"/>
              </w:rPr>
              <w:t>昆山十井电子科技有限公司从事电路板印刷生产。现场建有打包机1台、电烘道3条、印刷机7台（无对应废气处理设施），现场检查未在生产，车间有明显异味，有生产痕迹。对此，</w:t>
            </w:r>
            <w:r>
              <w:rPr>
                <w:rFonts w:hint="eastAsia" w:ascii="宋体" w:hAnsi="宋体" w:eastAsia="宋体" w:cs="宋体"/>
                <w:szCs w:val="21"/>
              </w:rPr>
              <w:t>昆山市环保局</w:t>
            </w:r>
            <w:r>
              <w:rPr>
                <w:rFonts w:ascii="宋体" w:hAnsi="宋体" w:eastAsia="宋体" w:cs="宋体"/>
                <w:szCs w:val="21"/>
              </w:rPr>
              <w:t>已警示该公司建设项目未</w:t>
            </w:r>
            <w:r>
              <w:rPr>
                <w:rFonts w:hint="eastAsia" w:ascii="宋体" w:hAnsi="宋体" w:eastAsia="宋体" w:cs="宋体"/>
                <w:szCs w:val="21"/>
              </w:rPr>
              <w:t>经</w:t>
            </w:r>
            <w:r>
              <w:rPr>
                <w:rFonts w:ascii="宋体" w:hAnsi="宋体" w:eastAsia="宋体" w:cs="宋体"/>
                <w:szCs w:val="21"/>
              </w:rPr>
              <w:t>审批不得投入生产，同时拟对该公司进行立案调查。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7"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41</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昆山市</w:t>
            </w:r>
          </w:p>
        </w:tc>
        <w:tc>
          <w:tcPr>
            <w:tcW w:w="2976" w:type="dxa"/>
            <w:shd w:val="clear" w:color="auto" w:fill="auto"/>
            <w:vAlign w:val="center"/>
          </w:tcPr>
          <w:p>
            <w:pPr>
              <w:spacing w:line="240" w:lineRule="auto"/>
              <w:jc w:val="left"/>
              <w:rPr>
                <w:rFonts w:ascii="宋体" w:hAnsi="宋体" w:eastAsia="宋体" w:cs="Times New Roman"/>
                <w:szCs w:val="21"/>
              </w:rPr>
            </w:pPr>
            <w:r>
              <w:rPr>
                <w:rFonts w:ascii="宋体" w:hAnsi="宋体" w:eastAsia="宋体" w:cs="宋体"/>
                <w:szCs w:val="21"/>
              </w:rPr>
              <w:t>昆山市张浦镇与时路998号正对大门车间世和胜精密机械</w:t>
            </w:r>
            <w:r>
              <w:rPr>
                <w:rFonts w:hint="eastAsia" w:ascii="宋体" w:hAnsi="宋体" w:eastAsia="宋体" w:cs="宋体"/>
                <w:szCs w:val="21"/>
              </w:rPr>
              <w:t>、</w:t>
            </w:r>
            <w:r>
              <w:rPr>
                <w:rFonts w:ascii="宋体" w:hAnsi="宋体" w:eastAsia="宋体" w:cs="宋体"/>
                <w:szCs w:val="21"/>
              </w:rPr>
              <w:t>洪铮盛模具厂，该二家厂都无环评手续</w:t>
            </w:r>
          </w:p>
        </w:tc>
        <w:tc>
          <w:tcPr>
            <w:tcW w:w="9459" w:type="dxa"/>
            <w:shd w:val="clear" w:color="auto" w:fill="auto"/>
            <w:vAlign w:val="center"/>
          </w:tcPr>
          <w:p>
            <w:pPr>
              <w:spacing w:line="240" w:lineRule="auto"/>
              <w:ind w:firstLine="420" w:firstLineChars="200"/>
              <w:jc w:val="left"/>
              <w:rPr>
                <w:rFonts w:ascii="宋体" w:hAnsi="宋体" w:eastAsia="宋体" w:cs="Times New Roman"/>
                <w:szCs w:val="21"/>
              </w:rPr>
            </w:pPr>
            <w:r>
              <w:rPr>
                <w:rFonts w:ascii="宋体" w:hAnsi="宋体" w:eastAsia="宋体" w:cs="宋体"/>
                <w:szCs w:val="21"/>
              </w:rPr>
              <w:t>经</w:t>
            </w:r>
            <w:r>
              <w:rPr>
                <w:rFonts w:hint="eastAsia" w:ascii="宋体" w:hAnsi="宋体" w:eastAsia="宋体" w:cs="宋体"/>
                <w:szCs w:val="21"/>
              </w:rPr>
              <w:t>查</w:t>
            </w:r>
            <w:r>
              <w:rPr>
                <w:rFonts w:ascii="宋体" w:hAnsi="宋体" w:eastAsia="宋体" w:cs="宋体"/>
                <w:szCs w:val="21"/>
              </w:rPr>
              <w:t>，昆山洪铮威精密模具厂、张浦镇世和胜精密机械厂等整合组建了昆山恒灵达精密模具有限公司。昆山恒灵达精密模具有限公司未依法报批环境影响评价文件，擅自在与时路998号从事机械加工作业，建设有电火花机、CNC加工中心、龙门机、石墨锯床等设备。石墨锯床配套建设有粉尘收集装置。针对检查情况，</w:t>
            </w:r>
            <w:r>
              <w:rPr>
                <w:rFonts w:hint="eastAsia" w:ascii="宋体" w:hAnsi="宋体" w:eastAsia="宋体" w:cs="宋体"/>
                <w:szCs w:val="21"/>
              </w:rPr>
              <w:t>昆山市环保局</w:t>
            </w:r>
            <w:r>
              <w:rPr>
                <w:rFonts w:ascii="宋体" w:hAnsi="宋体" w:eastAsia="宋体" w:cs="宋体"/>
                <w:szCs w:val="21"/>
              </w:rPr>
              <w:t>拟进一步调查取证，如符合立案处罚条件的，将依法立案处理</w:t>
            </w:r>
            <w:r>
              <w:rPr>
                <w:rFonts w:hint="eastAsia" w:ascii="宋体" w:hAnsi="宋体" w:eastAsia="宋体" w:cs="宋体"/>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42</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吴江区</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cs="Times New Roman"/>
                <w:bCs/>
                <w:szCs w:val="21"/>
              </w:rPr>
              <w:t>黎里镇青石村洪亮喷织庭庭大药房附近喷漆异味扰民</w:t>
            </w:r>
          </w:p>
        </w:tc>
        <w:tc>
          <w:tcPr>
            <w:tcW w:w="9459" w:type="dxa"/>
            <w:shd w:val="clear" w:color="auto" w:fill="auto"/>
            <w:vAlign w:val="center"/>
          </w:tcPr>
          <w:p>
            <w:pPr>
              <w:widowControl/>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查，所涉地址处建设有一家标识标牌生产作坊，位于贴贴大药房（同庭庭大药房，因读音相似）旁边，有喷漆工段，为无证无照经营，无环保相关手续，属于“散乱污”生产点。接到信访后，吴江区环保局将该“散乱污”生产点情况告知汾湖高新区，建议汾湖高新区按照“散乱污”企业（作坊）整治要求，落实相关整治工作。汾湖高新区环保科至所涉地址检查，现场检查时，该作坊喷漆工段未在生产，其余正常生产，汾湖高新区环保科已对该作坊烘箱等生产设备进行查封，并责令该作坊负责人尽快搬除生产设备，若逾期未搬除到位，拟将进行强制取缔。截至2019年4月25日下午，该作坊已将喷漆设备管道切割拆除到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5"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43</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吴江区</w:t>
            </w:r>
          </w:p>
        </w:tc>
        <w:tc>
          <w:tcPr>
            <w:tcW w:w="2976" w:type="dxa"/>
            <w:shd w:val="clear" w:color="auto" w:fill="auto"/>
            <w:vAlign w:val="center"/>
          </w:tcPr>
          <w:p>
            <w:pPr>
              <w:spacing w:line="240" w:lineRule="auto"/>
              <w:jc w:val="left"/>
              <w:rPr>
                <w:rFonts w:ascii="宋体" w:hAnsi="宋体" w:eastAsia="宋体"/>
                <w:kern w:val="0"/>
                <w:szCs w:val="21"/>
              </w:rPr>
            </w:pPr>
            <w:r>
              <w:rPr>
                <w:rFonts w:hint="eastAsia" w:ascii="宋体" w:hAnsi="宋体" w:eastAsia="宋体" w:cs="Times New Roman"/>
                <w:szCs w:val="21"/>
              </w:rPr>
              <w:t>方中纺织厂区内鸿发加工厂噪声扰民</w:t>
            </w:r>
          </w:p>
        </w:tc>
        <w:tc>
          <w:tcPr>
            <w:tcW w:w="9459" w:type="dxa"/>
            <w:shd w:val="clear" w:color="auto" w:fill="auto"/>
            <w:vAlign w:val="center"/>
          </w:tcPr>
          <w:p>
            <w:pPr>
              <w:widowControl/>
              <w:spacing w:beforeLines="50" w:afterLines="50" w:line="240" w:lineRule="atLeast"/>
              <w:ind w:left="-13" w:firstLine="420" w:firstLineChars="200"/>
              <w:jc w:val="left"/>
              <w:rPr>
                <w:rFonts w:ascii="宋体" w:hAnsi="宋体" w:eastAsia="宋体"/>
                <w:szCs w:val="21"/>
              </w:rPr>
            </w:pPr>
            <w:r>
              <w:rPr>
                <w:rFonts w:hint="eastAsia" w:ascii="宋体" w:hAnsi="宋体" w:eastAsia="宋体" w:cs="Times New Roman"/>
                <w:szCs w:val="21"/>
              </w:rPr>
              <w:t>经查，群众反映的实鸿发瓷砖加工作坊，该作坊主要从事瓷砖项目的生产，在生产过程中有噪声产生，现场检查时吴江区环保局执法人员已责令该作坊严格落实各项污染防治措施，确保噪声达标排放。目前该作坊已承诺关闭搬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44</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吴江区</w:t>
            </w:r>
          </w:p>
        </w:tc>
        <w:tc>
          <w:tcPr>
            <w:tcW w:w="2976" w:type="dxa"/>
            <w:shd w:val="clear" w:color="auto" w:fill="auto"/>
            <w:vAlign w:val="center"/>
          </w:tcPr>
          <w:p>
            <w:pPr>
              <w:widowControl/>
              <w:spacing w:beforeLines="50" w:afterLines="50" w:line="240" w:lineRule="atLeast"/>
              <w:jc w:val="left"/>
              <w:rPr>
                <w:rFonts w:ascii="宋体" w:hAnsi="宋体" w:eastAsia="宋体"/>
                <w:szCs w:val="21"/>
              </w:rPr>
            </w:pPr>
            <w:r>
              <w:rPr>
                <w:rFonts w:hint="eastAsia" w:ascii="宋体" w:hAnsi="宋体" w:eastAsia="宋体" w:cs="Times New Roman"/>
                <w:szCs w:val="21"/>
              </w:rPr>
              <w:t>研兴钣金粉尘异味扰民</w:t>
            </w:r>
          </w:p>
        </w:tc>
        <w:tc>
          <w:tcPr>
            <w:tcW w:w="9459" w:type="dxa"/>
            <w:shd w:val="clear" w:color="auto" w:fill="auto"/>
            <w:vAlign w:val="center"/>
          </w:tcPr>
          <w:p>
            <w:pPr>
              <w:widowControl/>
              <w:spacing w:beforeLines="50" w:afterLines="50" w:line="240" w:lineRule="atLeast"/>
              <w:ind w:left="-13" w:firstLine="420" w:firstLineChars="200"/>
              <w:jc w:val="left"/>
              <w:rPr>
                <w:rFonts w:ascii="宋体" w:hAnsi="宋体" w:eastAsia="宋体" w:cs="Times New Roman"/>
                <w:szCs w:val="21"/>
              </w:rPr>
            </w:pPr>
            <w:r>
              <w:rPr>
                <w:rFonts w:hint="eastAsia" w:ascii="宋体" w:hAnsi="宋体" w:eastAsia="宋体" w:cs="Times New Roman"/>
                <w:szCs w:val="21"/>
              </w:rPr>
              <w:t>经调查，群众反映的实为“苏州研兴钣金科技有限公司”，该公司主要从事钣金项目的生产，在生产过程有喷塑废气产生，针对喷塑废气配套建设了一套塑粉回收装置。现场检查时，执法人员已责令其立即改正违法行为，并拟对其存在的违法行为立案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45</w:t>
            </w:r>
          </w:p>
        </w:tc>
        <w:tc>
          <w:tcPr>
            <w:tcW w:w="1066" w:type="dxa"/>
            <w:shd w:val="clear" w:color="auto" w:fill="auto"/>
            <w:vAlign w:val="center"/>
          </w:tcPr>
          <w:p>
            <w:pPr>
              <w:spacing w:line="240" w:lineRule="auto"/>
              <w:jc w:val="center"/>
              <w:rPr>
                <w:rFonts w:hint="eastAsia" w:ascii="宋体" w:hAnsi="宋体" w:eastAsia="宋体"/>
                <w:szCs w:val="21"/>
              </w:rPr>
            </w:pPr>
            <w:r>
              <w:rPr>
                <w:rFonts w:hint="eastAsia" w:ascii="宋体" w:hAnsi="宋体" w:eastAsia="宋体"/>
                <w:szCs w:val="21"/>
              </w:rPr>
              <w:t>吴江区</w:t>
            </w:r>
          </w:p>
        </w:tc>
        <w:tc>
          <w:tcPr>
            <w:tcW w:w="2976" w:type="dxa"/>
            <w:shd w:val="clear" w:color="auto" w:fill="auto"/>
            <w:vAlign w:val="center"/>
          </w:tcPr>
          <w:p>
            <w:pPr>
              <w:widowControl/>
              <w:spacing w:beforeLines="50" w:afterLines="50" w:line="240" w:lineRule="atLeast"/>
              <w:jc w:val="left"/>
              <w:rPr>
                <w:rFonts w:hint="eastAsia" w:ascii="宋体" w:hAnsi="宋体" w:eastAsia="宋体" w:cs="Times New Roman"/>
                <w:szCs w:val="21"/>
              </w:rPr>
            </w:pPr>
            <w:r>
              <w:rPr>
                <w:rFonts w:hint="eastAsia" w:ascii="宋体" w:hAnsi="宋体" w:eastAsia="宋体" w:cs="Times New Roman"/>
                <w:szCs w:val="21"/>
              </w:rPr>
              <w:t>举报吴江区庞金北路4785号内有几台粉碎机无证经营，大量收购塑料进行加工，产生有害气体及噪音。</w:t>
            </w:r>
          </w:p>
        </w:tc>
        <w:tc>
          <w:tcPr>
            <w:tcW w:w="9459" w:type="dxa"/>
            <w:shd w:val="clear" w:color="auto" w:fill="auto"/>
            <w:vAlign w:val="center"/>
          </w:tcPr>
          <w:p>
            <w:pPr>
              <w:widowControl/>
              <w:spacing w:beforeLines="50" w:afterLines="50" w:line="240" w:lineRule="atLeast"/>
              <w:ind w:firstLine="420" w:firstLineChars="200"/>
              <w:jc w:val="left"/>
              <w:rPr>
                <w:rFonts w:hint="eastAsia" w:ascii="宋体" w:hAnsi="宋体" w:eastAsia="宋体" w:cs="Times New Roman"/>
                <w:szCs w:val="21"/>
              </w:rPr>
            </w:pPr>
            <w:r>
              <w:rPr>
                <w:rFonts w:hint="eastAsia" w:ascii="宋体" w:hAnsi="宋体" w:eastAsia="宋体" w:cs="Times New Roman"/>
                <w:szCs w:val="21"/>
              </w:rPr>
              <w:t>经查，吴江区庞金北路4785号厂区内确有一塑料加工点，营业执照为“苏州钻科塑料制品有限公司”，车间内共有4台塑料粉碎机。吴江经济技术开发区“263”办根据现场情况将该塑料加工点列为“散乱污”企业，对其进行关闭取缔。 2019年4月12日，吴江区环保局执法人员再次去现场查勘时，发现该加工点已搬离，物料已基本清空，现场没有生产迹象。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46</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吴淞江大桥下面有一根很粗的黑色管子在往吴淞江大桥下面的河道内排放刺鼻性液体</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查，投诉人反映的是苏州中晟水处理有限公司河东污水处理厂的尾水排放口。由于该厂接管区域内有部分印染企业废水，污水处理前色度较高，经处理后色度虽能到达国家排放标准，但由于排放口位置较高，导致排入吴淞江时，有一定的色差带客观存在。该厂排放口安装有污染源在线监控设施，各项数据均与</w:t>
            </w:r>
            <w:r>
              <w:rPr>
                <w:rFonts w:hint="eastAsia" w:ascii="宋体" w:hAnsi="宋体" w:eastAsia="宋体"/>
                <w:szCs w:val="21"/>
              </w:rPr>
              <w:t>吴中区</w:t>
            </w:r>
            <w:r>
              <w:rPr>
                <w:rFonts w:hint="eastAsia" w:ascii="宋体" w:hAnsi="宋体" w:eastAsia="宋体" w:cs="Times New Roman"/>
                <w:szCs w:val="21"/>
              </w:rPr>
              <w:t>环保局联网。</w:t>
            </w:r>
            <w:r>
              <w:rPr>
                <w:rFonts w:hint="eastAsia" w:ascii="宋体" w:hAnsi="宋体" w:eastAsia="宋体"/>
                <w:szCs w:val="21"/>
              </w:rPr>
              <w:t>吴中区</w:t>
            </w:r>
            <w:r>
              <w:rPr>
                <w:rFonts w:hint="eastAsia" w:ascii="宋体" w:hAnsi="宋体" w:eastAsia="宋体" w:cs="Times New Roman"/>
                <w:szCs w:val="21"/>
              </w:rPr>
              <w:t>环保局前期也对企业的排放口出水进行了多次采样，数据均符合相关排放标准。针对排放尾水色度高于环境水体的情况，该厂对外加强对印染企业的监管，对内提升工艺管控，同时正在委托设计公司制定降低出水色度的技改方案。</w:t>
            </w:r>
            <w:r>
              <w:rPr>
                <w:rFonts w:hint="eastAsia" w:ascii="宋体" w:hAnsi="宋体" w:eastAsia="宋体"/>
                <w:szCs w:val="21"/>
              </w:rPr>
              <w:t>吴中区</w:t>
            </w:r>
            <w:r>
              <w:rPr>
                <w:rFonts w:hint="eastAsia" w:ascii="宋体" w:hAnsi="宋体" w:eastAsia="宋体" w:cs="Times New Roman"/>
                <w:szCs w:val="21"/>
              </w:rPr>
              <w:t>环保局将继续加强对该企业的日常监管，一旦发现持续超标排放现象，将立即依法严肃处理。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47</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吴中出口加工区纬二路与临湖路交叉口东侧有个沥青厂，排放气味</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查，投诉人反映企业为苏州三正路面工程有限公司，有工商营业执照，有环保审批和验收手续，主要从事生产市政沥青。现场检查，企业搅和工序产生废气通过布袋除尘器处理后高空排放，检查时设施正常运行。</w:t>
            </w:r>
            <w:r>
              <w:rPr>
                <w:rFonts w:hint="eastAsia" w:ascii="宋体" w:hAnsi="宋体" w:eastAsia="宋体"/>
                <w:szCs w:val="21"/>
              </w:rPr>
              <w:t>吴中区</w:t>
            </w:r>
            <w:r>
              <w:rPr>
                <w:rFonts w:hint="eastAsia" w:ascii="宋体" w:hAnsi="宋体" w:eastAsia="宋体" w:cs="Times New Roman"/>
                <w:szCs w:val="21"/>
              </w:rPr>
              <w:t>环保局要求企业加强厂区环境管理，确保砂石堆场已采取围挡、遮盖等措施，定期对厂区地面进行洒水降尘，减少扬尘现象，同时确保搅和废气稳定达标排放。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48</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金英色织厂噪声扰民</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经查，投诉人反映的纺织厂名为金英色织厂，位于长巨村新村西北面的一个院子内，纺织机运转时会产生一定的噪音。</w:t>
            </w:r>
            <w:r>
              <w:rPr>
                <w:rFonts w:hint="eastAsia" w:ascii="宋体" w:hAnsi="宋体" w:eastAsia="宋体"/>
                <w:szCs w:val="21"/>
              </w:rPr>
              <w:t>吴中区</w:t>
            </w:r>
            <w:r>
              <w:rPr>
                <w:rFonts w:hint="eastAsia" w:ascii="宋体" w:hAnsi="宋体" w:eastAsia="宋体" w:cs="Times New Roman"/>
                <w:szCs w:val="21"/>
              </w:rPr>
              <w:t>环保局执法人员约谈了纺织厂现场负责人，要求其合理安排生产时间，采取有效措施，消音降噪，不得噪音扰民。</w:t>
            </w:r>
            <w:r>
              <w:rPr>
                <w:rFonts w:hint="eastAsia" w:ascii="宋体" w:hAnsi="宋体" w:eastAsia="宋体"/>
                <w:szCs w:val="21"/>
              </w:rPr>
              <w:t>吴中区</w:t>
            </w:r>
            <w:r>
              <w:rPr>
                <w:rFonts w:hint="eastAsia" w:ascii="宋体" w:hAnsi="宋体" w:eastAsia="宋体" w:cs="Times New Roman"/>
                <w:szCs w:val="21"/>
              </w:rPr>
              <w:t>环保局将加强对该厂噪音的日常巡查监管工作，避免噪音扰民。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49</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jc w:val="left"/>
              <w:rPr>
                <w:rFonts w:ascii="宋体" w:hAnsi="宋体" w:eastAsia="宋体" w:cs="Times New Roman"/>
                <w:szCs w:val="21"/>
              </w:rPr>
            </w:pPr>
            <w:r>
              <w:rPr>
                <w:rFonts w:hint="eastAsia" w:ascii="宋体" w:hAnsi="宋体" w:eastAsia="宋体" w:cs="Times New Roman"/>
                <w:szCs w:val="21"/>
              </w:rPr>
              <w:t>甪直长虹北路有一家做轻质砖的环保材料有限公司，每天早上排放刺鼻气味</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查，企业为苏州信义新型墙体材料有限公司，位于长虹北路220号，该企业建于2006年，主要从事加气混凝土砌块砖研发，生产及销售。该企业锅炉配套水膜除尘设施，磨灰工序配套布袋除尘废气污染防治设施，现场检查时企业在生产，废气污染防治设施运行正常，企业周边异味不明显。</w:t>
            </w:r>
            <w:r>
              <w:rPr>
                <w:rFonts w:hint="eastAsia" w:ascii="宋体" w:hAnsi="宋体" w:eastAsia="宋体"/>
                <w:szCs w:val="21"/>
              </w:rPr>
              <w:t>吴中区</w:t>
            </w:r>
            <w:r>
              <w:rPr>
                <w:rFonts w:hint="eastAsia" w:ascii="宋体" w:hAnsi="宋体" w:eastAsia="宋体" w:cs="Times New Roman"/>
                <w:szCs w:val="21"/>
              </w:rPr>
              <w:t>环保局已要求企业加强废气处理设施的维护保养，避免异味扰民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5"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50</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jc w:val="left"/>
              <w:rPr>
                <w:rFonts w:ascii="宋体" w:hAnsi="宋体" w:eastAsia="宋体" w:cs="Times New Roman"/>
                <w:szCs w:val="21"/>
              </w:rPr>
            </w:pPr>
            <w:r>
              <w:rPr>
                <w:rFonts w:hint="eastAsia" w:ascii="宋体" w:hAnsi="宋体" w:eastAsia="宋体" w:cs="Times New Roman"/>
                <w:szCs w:val="21"/>
              </w:rPr>
              <w:t>石中路369号任翔金属制品有限公司，用三无产品的化学剂清洗产品，污水直接排入河道</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查，投诉人反映的情况属实，苏州任翔金属制品有限公司主要从事冲压生产，配套有清洗线2条，检查时1条在使用，清洗废水通过沉淀池沉淀后排入西侧河道。执法人员现场约谈了该公司负责人，要求其封堵清洗废水排放口，杜绝一切污水直排河道行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1"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51</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盛祥红木家具厂生产噪声扰民</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hint="eastAsia" w:ascii="宋体" w:hAnsi="宋体" w:eastAsia="宋体" w:cs="Times New Roman"/>
                <w:szCs w:val="21"/>
              </w:rPr>
              <w:t>经查，所反映的是吴中区东山盛祥家具加工场，针对噪音问题，</w:t>
            </w:r>
            <w:r>
              <w:rPr>
                <w:rFonts w:hint="eastAsia" w:ascii="宋体" w:hAnsi="宋体" w:eastAsia="宋体"/>
                <w:szCs w:val="21"/>
              </w:rPr>
              <w:t>吴中区</w:t>
            </w:r>
            <w:r>
              <w:rPr>
                <w:rFonts w:hint="eastAsia" w:ascii="宋体" w:hAnsi="宋体" w:eastAsia="宋体" w:cs="Times New Roman"/>
                <w:szCs w:val="21"/>
              </w:rPr>
              <w:t>环保局现场约见了企业负责人，要求控制生产时间，生产时做好噪音防护措施，减少甚至避免噪声扰民。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52</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苏州天立达胶粘制品有限公司（东村路）晚上会排放污染气体</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ascii="宋体" w:hAnsi="宋体" w:eastAsia="宋体" w:cs="Tahoma"/>
                <w:szCs w:val="21"/>
              </w:rPr>
              <w:t>经查，苏州天立达胶粘制品有限公司经营生产胶带分切，生产无废气产生，2018年已办理环保相关手续，</w:t>
            </w:r>
            <w:r>
              <w:rPr>
                <w:rFonts w:hint="eastAsia" w:ascii="宋体" w:hAnsi="宋体" w:eastAsia="宋体"/>
                <w:szCs w:val="21"/>
              </w:rPr>
              <w:t>吴中区</w:t>
            </w:r>
            <w:r>
              <w:rPr>
                <w:rFonts w:hint="eastAsia" w:ascii="宋体" w:hAnsi="宋体" w:eastAsia="宋体" w:cs="Times New Roman"/>
                <w:szCs w:val="21"/>
              </w:rPr>
              <w:t>环保局</w:t>
            </w:r>
            <w:r>
              <w:rPr>
                <w:rFonts w:ascii="宋体" w:hAnsi="宋体" w:eastAsia="宋体" w:cs="Tahoma"/>
                <w:szCs w:val="21"/>
              </w:rPr>
              <w:t>将加强对周边工业区进行日常检查和夜间巡查，对周边企业进行例行督察，严格要求附近企业按照相关要求进行生产。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53</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苏州开来涂料有限公司环境问题</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ascii="宋体" w:hAnsi="宋体" w:eastAsia="宋体" w:cs="Tahoma"/>
                <w:szCs w:val="21"/>
              </w:rPr>
              <w:t>经查， 投诉人反映的苏州开来涂料有限公司，主要从事于醇酸树脂和防腐涂料的生产，有环保审批和验收手续。现场检查时，企业不在生产；洗釜、洗桶废水循环使用，现场未发现废水排放现象；车间废气经活性炭棉+活性炭吸附处理后高空排放；废树脂已委托有资质单位处置，有相关转移记录。</w:t>
            </w:r>
            <w:r>
              <w:rPr>
                <w:rFonts w:hint="eastAsia" w:ascii="宋体" w:hAnsi="宋体" w:eastAsia="宋体"/>
                <w:szCs w:val="21"/>
              </w:rPr>
              <w:t>吴中区</w:t>
            </w:r>
            <w:r>
              <w:rPr>
                <w:rFonts w:hint="eastAsia" w:ascii="宋体" w:hAnsi="宋体" w:eastAsia="宋体" w:cs="Times New Roman"/>
                <w:szCs w:val="21"/>
              </w:rPr>
              <w:t>环保局</w:t>
            </w:r>
            <w:r>
              <w:rPr>
                <w:rFonts w:ascii="宋体" w:hAnsi="宋体" w:eastAsia="宋体" w:cs="Tahoma"/>
                <w:szCs w:val="21"/>
              </w:rPr>
              <w:t>要求企业确保厂区生产废水循环使用不外排，生产废气经有效收集处理后达标排放，危废均委托有资质单位妥善处置。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54</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一箭河路有家环球链条有限公司，生产过程中排放刺鼻的气味</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hint="eastAsia" w:ascii="宋体" w:hAnsi="宋体" w:eastAsia="宋体" w:cs="Tahoma"/>
                <w:szCs w:val="21"/>
              </w:rPr>
              <w:t>经查，</w:t>
            </w:r>
            <w:r>
              <w:rPr>
                <w:rFonts w:ascii="宋体" w:hAnsi="宋体" w:eastAsia="宋体" w:cs="Tahoma"/>
                <w:szCs w:val="21"/>
              </w:rPr>
              <w:t>投诉人反映的企业为苏州新豪轴承股份有限公司，租用环球链条的厂房，主要从事汽车用轴承的生产和加工，废气主要来源于煅烧工艺，安装了废气收集处理设施，现场检查时未发现有明显异味。</w:t>
            </w:r>
            <w:r>
              <w:rPr>
                <w:rFonts w:hint="eastAsia" w:ascii="宋体" w:hAnsi="宋体" w:eastAsia="宋体"/>
                <w:szCs w:val="21"/>
              </w:rPr>
              <w:t>吴中区</w:t>
            </w:r>
            <w:r>
              <w:rPr>
                <w:rFonts w:hint="eastAsia" w:ascii="宋体" w:hAnsi="宋体" w:eastAsia="宋体" w:cs="Times New Roman"/>
                <w:szCs w:val="21"/>
              </w:rPr>
              <w:t>环保局</w:t>
            </w:r>
            <w:r>
              <w:rPr>
                <w:rFonts w:ascii="宋体" w:hAnsi="宋体" w:eastAsia="宋体" w:cs="Tahoma"/>
                <w:szCs w:val="21"/>
              </w:rPr>
              <w:t>现场要求其加强废气处理设施日常维护和管理，确保废气达标排放。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55</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吴中区</w:t>
            </w:r>
          </w:p>
        </w:tc>
        <w:tc>
          <w:tcPr>
            <w:tcW w:w="2976" w:type="dxa"/>
            <w:shd w:val="clear" w:color="auto" w:fill="auto"/>
            <w:vAlign w:val="center"/>
          </w:tcPr>
          <w:p>
            <w:pPr>
              <w:spacing w:line="240" w:lineRule="auto"/>
              <w:jc w:val="left"/>
              <w:rPr>
                <w:rFonts w:ascii="宋体" w:hAnsi="宋体" w:eastAsia="宋体" w:cs="Times New Roman"/>
                <w:szCs w:val="21"/>
              </w:rPr>
            </w:pPr>
            <w:r>
              <w:rPr>
                <w:rFonts w:hint="eastAsia" w:ascii="宋体" w:hAnsi="宋体" w:eastAsia="宋体" w:cs="Times New Roman"/>
                <w:szCs w:val="21"/>
              </w:rPr>
              <w:t>新兴精密电子(苏州)有限公司焊接车间无相关环保手续</w:t>
            </w:r>
          </w:p>
        </w:tc>
        <w:tc>
          <w:tcPr>
            <w:tcW w:w="9459" w:type="dxa"/>
            <w:shd w:val="clear" w:color="auto" w:fill="auto"/>
            <w:vAlign w:val="center"/>
          </w:tcPr>
          <w:p>
            <w:pPr>
              <w:adjustRightInd w:val="0"/>
              <w:spacing w:line="240" w:lineRule="auto"/>
              <w:ind w:firstLine="420" w:firstLineChars="200"/>
              <w:jc w:val="left"/>
              <w:rPr>
                <w:rFonts w:ascii="宋体" w:hAnsi="宋体" w:eastAsia="宋体" w:cs="Times New Roman"/>
                <w:szCs w:val="21"/>
              </w:rPr>
            </w:pPr>
            <w:r>
              <w:rPr>
                <w:rFonts w:ascii="宋体" w:hAnsi="宋体" w:eastAsia="宋体" w:cs="Tahoma"/>
                <w:szCs w:val="21"/>
              </w:rPr>
              <w:t>经查，投诉人反映的新兴精密电子（苏州）有限公司，主要从事生产的精密冲压件、注塑件，有环保审批、验收手续。现场检查时，企业生产车间内焊接设备处于断电停用状态。据现场负责人介绍，该企业焊接工艺已于2019年2月开始停产委外加工。</w:t>
            </w:r>
            <w:r>
              <w:rPr>
                <w:rFonts w:hint="eastAsia" w:ascii="宋体" w:hAnsi="宋体" w:eastAsia="宋体"/>
                <w:szCs w:val="21"/>
              </w:rPr>
              <w:t>吴中区</w:t>
            </w:r>
            <w:r>
              <w:rPr>
                <w:rFonts w:hint="eastAsia" w:ascii="宋体" w:hAnsi="宋体" w:eastAsia="宋体" w:cs="Times New Roman"/>
                <w:szCs w:val="21"/>
              </w:rPr>
              <w:t>环保局</w:t>
            </w:r>
            <w:r>
              <w:rPr>
                <w:rFonts w:ascii="宋体" w:hAnsi="宋体" w:eastAsia="宋体" w:cs="Tahoma"/>
                <w:szCs w:val="21"/>
              </w:rPr>
              <w:t>要求企业严格按照环评要求开展各项生产，不得擅自延伸其他生产工艺。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56</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0" w:lineRule="atLeast"/>
              <w:jc w:val="left"/>
              <w:rPr>
                <w:rFonts w:ascii="宋体" w:hAnsi="宋体" w:eastAsia="宋体" w:cs="Tahoma"/>
                <w:color w:val="000000"/>
                <w:szCs w:val="21"/>
              </w:rPr>
            </w:pPr>
            <w:r>
              <w:rPr>
                <w:rFonts w:hint="eastAsia" w:ascii="宋体" w:hAnsi="宋体" w:eastAsia="宋体" w:cs="Tahoma"/>
                <w:color w:val="000000"/>
                <w:szCs w:val="21"/>
              </w:rPr>
              <w:t>元和街道312国道和225村道人民商场仓库对面，有一废品回收仓库，噪音大，气味大</w:t>
            </w:r>
          </w:p>
        </w:tc>
        <w:tc>
          <w:tcPr>
            <w:tcW w:w="9459" w:type="dxa"/>
            <w:shd w:val="clear" w:color="auto" w:fill="auto"/>
            <w:vAlign w:val="center"/>
          </w:tcPr>
          <w:p>
            <w:pPr>
              <w:spacing w:line="0" w:lineRule="atLeast"/>
              <w:ind w:firstLine="420" w:firstLineChars="200"/>
              <w:jc w:val="left"/>
              <w:rPr>
                <w:rFonts w:ascii="宋体" w:hAnsi="宋体" w:eastAsia="宋体" w:cs="Tahoma"/>
                <w:color w:val="000000"/>
                <w:szCs w:val="21"/>
              </w:rPr>
            </w:pPr>
            <w:r>
              <w:rPr>
                <w:rFonts w:hint="eastAsia" w:ascii="宋体" w:hAnsi="宋体" w:eastAsia="宋体" w:cs="Tahoma"/>
                <w:color w:val="000000"/>
                <w:szCs w:val="21"/>
              </w:rPr>
              <w:t>经查，投诉人反映地点娄北村312国道边上废品回收仓库。相城区环保局已联合娄北社区已对其采取断电措施，机器设备已搬离。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57</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0" w:lineRule="atLeast"/>
              <w:jc w:val="left"/>
              <w:rPr>
                <w:rFonts w:ascii="宋体" w:hAnsi="宋体" w:eastAsia="宋体" w:cs="Tahoma"/>
                <w:color w:val="000000"/>
                <w:szCs w:val="21"/>
              </w:rPr>
            </w:pPr>
            <w:r>
              <w:rPr>
                <w:rFonts w:hint="eastAsia" w:ascii="宋体" w:hAnsi="宋体" w:eastAsia="宋体" w:cs="Tahoma"/>
                <w:color w:val="000000"/>
                <w:szCs w:val="21"/>
              </w:rPr>
              <w:t>相城区泰元路西子花园南一处空地在进行钢管切割和喷漆作业，噪音和异味扰民</w:t>
            </w:r>
          </w:p>
        </w:tc>
        <w:tc>
          <w:tcPr>
            <w:tcW w:w="9459" w:type="dxa"/>
            <w:shd w:val="clear" w:color="auto" w:fill="auto"/>
            <w:vAlign w:val="center"/>
          </w:tcPr>
          <w:p>
            <w:pPr>
              <w:spacing w:line="0" w:lineRule="atLeast"/>
              <w:ind w:firstLine="420" w:firstLineChars="200"/>
              <w:jc w:val="left"/>
              <w:rPr>
                <w:rFonts w:ascii="宋体" w:hAnsi="宋体" w:eastAsia="宋体" w:cs="Tahoma"/>
                <w:color w:val="000000"/>
                <w:szCs w:val="21"/>
              </w:rPr>
            </w:pPr>
            <w:r>
              <w:rPr>
                <w:rFonts w:ascii="宋体" w:hAnsi="宋体" w:eastAsia="宋体" w:cs="Tahoma"/>
                <w:color w:val="000000"/>
                <w:szCs w:val="21"/>
              </w:rPr>
              <w:t>接诉后，</w:t>
            </w:r>
            <w:r>
              <w:rPr>
                <w:rFonts w:hint="eastAsia" w:ascii="宋体" w:hAnsi="宋体" w:eastAsia="宋体" w:cs="Tahoma"/>
                <w:color w:val="000000"/>
                <w:szCs w:val="21"/>
              </w:rPr>
              <w:t>相城区环保局</w:t>
            </w:r>
            <w:r>
              <w:rPr>
                <w:rFonts w:ascii="宋体" w:hAnsi="宋体" w:eastAsia="宋体" w:cs="Tahoma"/>
                <w:color w:val="000000"/>
                <w:szCs w:val="21"/>
              </w:rPr>
              <w:t>于2019年4月2日对投诉人反映的地点进行检查。经查，泰元社区为统一停放电动车在安装电动车棚，澄阳街道环保中队要求现场施工人员做好相关措施，减少对居民的影响。澄阳街道环保中队于2019年4月2日16时30分左右电话联系投诉人，告知其相关处理情况，投诉人表示理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58</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0" w:lineRule="atLeast"/>
              <w:jc w:val="left"/>
              <w:rPr>
                <w:rFonts w:ascii="宋体" w:hAnsi="宋体" w:eastAsia="宋体" w:cs="宋体"/>
                <w:color w:val="000000"/>
                <w:szCs w:val="21"/>
              </w:rPr>
            </w:pPr>
            <w:r>
              <w:rPr>
                <w:rFonts w:hint="eastAsia" w:ascii="宋体" w:hAnsi="宋体" w:eastAsia="宋体" w:cs="宋体"/>
                <w:color w:val="000000"/>
                <w:szCs w:val="21"/>
              </w:rPr>
              <w:t>相城区渭西村渭西花园小区现在有刺鼻的化肥气味</w:t>
            </w:r>
          </w:p>
        </w:tc>
        <w:tc>
          <w:tcPr>
            <w:tcW w:w="9459" w:type="dxa"/>
            <w:shd w:val="clear" w:color="auto" w:fill="auto"/>
            <w:vAlign w:val="center"/>
          </w:tcPr>
          <w:p>
            <w:pPr>
              <w:spacing w:line="0" w:lineRule="atLeast"/>
              <w:ind w:firstLine="420" w:firstLineChars="200"/>
              <w:jc w:val="left"/>
              <w:rPr>
                <w:rFonts w:ascii="宋体" w:hAnsi="宋体" w:eastAsia="宋体" w:cs="宋体"/>
                <w:color w:val="000000"/>
                <w:szCs w:val="21"/>
              </w:rPr>
            </w:pPr>
            <w:r>
              <w:rPr>
                <w:rFonts w:hint="eastAsia" w:ascii="宋体" w:hAnsi="宋体" w:eastAsia="宋体" w:cs="Tahoma"/>
                <w:color w:val="000000"/>
                <w:szCs w:val="21"/>
              </w:rPr>
              <w:t>相城区环保局</w:t>
            </w:r>
            <w:r>
              <w:rPr>
                <w:rFonts w:ascii="宋体" w:hAnsi="宋体" w:eastAsia="宋体" w:cs="Tahoma"/>
                <w:color w:val="000000"/>
                <w:szCs w:val="21"/>
              </w:rPr>
              <w:t>环保中队会同渭西村委会工作人员对该渭西花园小区周边进行了巡查，巡查当时，未发现有明显异味现象。现场向菜地本地居民了解，前几日该区域有菜地虫害农药杀虫剂或土地施肥喷洒作业。建议投诉人若发现有类似情况，可直接电话联系渭塘镇环保中队：65901098，以便及时到现场调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59</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0" w:lineRule="atLeast"/>
              <w:jc w:val="left"/>
              <w:rPr>
                <w:rFonts w:ascii="宋体" w:hAnsi="宋体" w:eastAsia="宋体" w:cs="宋体"/>
                <w:color w:val="000000"/>
                <w:szCs w:val="21"/>
              </w:rPr>
            </w:pPr>
            <w:r>
              <w:rPr>
                <w:rFonts w:hint="eastAsia" w:ascii="宋体" w:hAnsi="宋体" w:eastAsia="宋体" w:cs="宋体"/>
                <w:color w:val="000000"/>
                <w:szCs w:val="21"/>
              </w:rPr>
              <w:t>相城区黄桥生田村附近苏埭路中环高架桥工地有施工噪声</w:t>
            </w:r>
          </w:p>
        </w:tc>
        <w:tc>
          <w:tcPr>
            <w:tcW w:w="9459" w:type="dxa"/>
            <w:shd w:val="clear" w:color="auto" w:fill="auto"/>
            <w:vAlign w:val="center"/>
          </w:tcPr>
          <w:p>
            <w:pPr>
              <w:spacing w:line="0" w:lineRule="atLeast"/>
              <w:ind w:firstLine="420" w:firstLineChars="200"/>
              <w:jc w:val="left"/>
              <w:rPr>
                <w:rFonts w:ascii="宋体" w:hAnsi="宋体" w:eastAsia="宋体" w:cs="宋体"/>
                <w:color w:val="000000"/>
                <w:szCs w:val="21"/>
              </w:rPr>
            </w:pPr>
            <w:r>
              <w:rPr>
                <w:rFonts w:ascii="宋体" w:hAnsi="宋体" w:eastAsia="宋体" w:cs="Tahoma"/>
                <w:color w:val="000000"/>
                <w:szCs w:val="21"/>
              </w:rPr>
              <w:t>经查该工程为中环北线二期，由苏州市相城交通建设投资(集团)有限公司负责施工，工地夜间钻孔产生噪音影响周边居民，黄桥街道环保办（中队）已要求施工方夜间施工不得超过22:00，如需进行夜间施工需至相城区环保局办理夜间施工审批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60</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0" w:lineRule="atLeast"/>
              <w:jc w:val="left"/>
              <w:rPr>
                <w:rFonts w:ascii="宋体" w:hAnsi="宋体" w:eastAsia="宋体" w:cs="宋体"/>
                <w:color w:val="000000"/>
                <w:szCs w:val="21"/>
              </w:rPr>
            </w:pPr>
            <w:r>
              <w:rPr>
                <w:rFonts w:hint="eastAsia" w:ascii="宋体" w:hAnsi="宋体" w:eastAsia="宋体" w:cs="宋体"/>
                <w:color w:val="000000"/>
                <w:szCs w:val="21"/>
              </w:rPr>
              <w:t>相城区阳澄湖镇凤阳路299号宏福印染有限公司每天天黑时就开始有大量化学气味散发出来,严重影响周边居民的生活,希望部门能够核实查处。</w:t>
            </w:r>
          </w:p>
        </w:tc>
        <w:tc>
          <w:tcPr>
            <w:tcW w:w="9459" w:type="dxa"/>
            <w:shd w:val="clear" w:color="auto" w:fill="auto"/>
            <w:vAlign w:val="center"/>
          </w:tcPr>
          <w:p>
            <w:pPr>
              <w:spacing w:line="0" w:lineRule="atLeast"/>
              <w:ind w:firstLine="420" w:firstLineChars="200"/>
              <w:jc w:val="left"/>
              <w:rPr>
                <w:rFonts w:ascii="宋体" w:hAnsi="宋体" w:eastAsia="宋体" w:cs="宋体"/>
                <w:color w:val="000000"/>
                <w:szCs w:val="21"/>
              </w:rPr>
            </w:pPr>
            <w:r>
              <w:rPr>
                <w:rFonts w:hint="eastAsia" w:ascii="宋体" w:hAnsi="宋体" w:eastAsia="宋体" w:cs="Tahoma"/>
                <w:color w:val="000000"/>
                <w:szCs w:val="21"/>
              </w:rPr>
              <w:t>经</w:t>
            </w:r>
            <w:r>
              <w:rPr>
                <w:rFonts w:ascii="宋体" w:hAnsi="宋体" w:eastAsia="宋体" w:cs="Tahoma"/>
                <w:color w:val="000000"/>
                <w:szCs w:val="21"/>
              </w:rPr>
              <w:t>查，阳澄湖镇凤阳路299号江苏宏福纺织品有限公司主要从事纺织品的印染，建有800万大卡燃煤锅炉1台，配套脱硫、脱硝和脉冲布袋除尘废气处理设施，建有高温定型机4台，均配套高效静电油烟净化器。现场检查时，该企业正常生产，废气处理设施正常运行，厂区内无明显异味。针对你所反映的情况，现已要求该企业加强内部管理，废气处理设施必须保持正常运行，做到废气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61</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0" w:lineRule="atLeast"/>
              <w:jc w:val="left"/>
              <w:rPr>
                <w:rFonts w:ascii="宋体" w:hAnsi="宋体" w:eastAsia="宋体" w:cs="宋体"/>
                <w:color w:val="000000"/>
                <w:szCs w:val="21"/>
              </w:rPr>
            </w:pPr>
            <w:r>
              <w:rPr>
                <w:rFonts w:hint="eastAsia" w:ascii="宋体" w:hAnsi="宋体" w:eastAsia="宋体" w:cs="宋体"/>
                <w:color w:val="000000"/>
                <w:szCs w:val="21"/>
              </w:rPr>
              <w:t>反映望亭苏州荣朗精密五金有限公司，企业精加工产生的废油去向不明，没有处置协议，厂区地面上有油污；该厂周边有村民居住，有噪声</w:t>
            </w:r>
          </w:p>
        </w:tc>
        <w:tc>
          <w:tcPr>
            <w:tcW w:w="9459" w:type="dxa"/>
            <w:shd w:val="clear" w:color="auto" w:fill="auto"/>
            <w:vAlign w:val="center"/>
          </w:tcPr>
          <w:p>
            <w:pPr>
              <w:spacing w:line="0" w:lineRule="atLeast"/>
              <w:ind w:firstLine="420" w:firstLineChars="200"/>
              <w:jc w:val="left"/>
              <w:rPr>
                <w:rFonts w:ascii="宋体" w:hAnsi="宋体" w:eastAsia="宋体" w:cs="宋体"/>
                <w:color w:val="000000"/>
                <w:szCs w:val="21"/>
              </w:rPr>
            </w:pPr>
            <w:r>
              <w:rPr>
                <w:rFonts w:ascii="宋体" w:hAnsi="宋体" w:eastAsia="宋体" w:cs="Tahoma"/>
                <w:color w:val="000000"/>
                <w:szCs w:val="21"/>
              </w:rPr>
              <w:t>接诉后望亭镇环保办和华阳村工作人员进行了实地调查，针对群众反映的问题要求苏州荣朗精密五金有限公司立即停产整改，目前该企业已与有资质的第三签订了处置协议，厂区地面油污也进行了清理，在靠近居民区一侧加装了隔音设备，经检测在正常范围内。望亭镇环保办已拨打投诉人电话，告知相关调处情况，投诉人表示理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62</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0" w:lineRule="atLeast"/>
              <w:jc w:val="left"/>
              <w:rPr>
                <w:rFonts w:ascii="宋体" w:hAnsi="宋体" w:eastAsia="宋体" w:cs="宋体"/>
                <w:color w:val="000000"/>
                <w:szCs w:val="21"/>
              </w:rPr>
            </w:pPr>
            <w:r>
              <w:rPr>
                <w:rFonts w:hint="eastAsia" w:ascii="宋体" w:hAnsi="宋体" w:eastAsia="宋体" w:cs="宋体"/>
                <w:color w:val="000000"/>
                <w:szCs w:val="21"/>
              </w:rPr>
              <w:t>北桥庄基江南民俗乐器厂在外面做木工，木屑粉尘到处都是</w:t>
            </w:r>
          </w:p>
        </w:tc>
        <w:tc>
          <w:tcPr>
            <w:tcW w:w="9459" w:type="dxa"/>
            <w:shd w:val="clear" w:color="auto" w:fill="auto"/>
            <w:vAlign w:val="center"/>
          </w:tcPr>
          <w:p>
            <w:pPr>
              <w:spacing w:line="0" w:lineRule="atLeast"/>
              <w:ind w:firstLine="420" w:firstLineChars="200"/>
              <w:jc w:val="left"/>
              <w:rPr>
                <w:rFonts w:ascii="宋体" w:hAnsi="宋体" w:eastAsia="宋体" w:cs="宋体"/>
                <w:color w:val="000000"/>
                <w:szCs w:val="21"/>
              </w:rPr>
            </w:pPr>
            <w:r>
              <w:rPr>
                <w:rFonts w:hint="eastAsia" w:ascii="宋体" w:hAnsi="宋体" w:eastAsia="宋体" w:cs="宋体"/>
                <w:color w:val="000000"/>
                <w:szCs w:val="21"/>
              </w:rPr>
              <w:t>经查，投诉人反映的企业为为苏州相城区江南民族乐器厂，主要工艺为木工作业。检查当时，已要求企业加强管理，做好切割木粉收集、处置工作，以减少对周边影响。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63</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0" w:lineRule="atLeast"/>
              <w:jc w:val="left"/>
              <w:rPr>
                <w:rFonts w:ascii="宋体" w:hAnsi="宋体" w:eastAsia="宋体" w:cs="宋体"/>
                <w:color w:val="000000"/>
                <w:szCs w:val="21"/>
              </w:rPr>
            </w:pPr>
            <w:r>
              <w:rPr>
                <w:rFonts w:hint="eastAsia" w:ascii="宋体" w:hAnsi="宋体" w:eastAsia="宋体" w:cs="宋体"/>
                <w:color w:val="000000"/>
                <w:szCs w:val="21"/>
              </w:rPr>
              <w:t>相城区金砖路水漾花城六期边上，供电部门在破坏绿化进行打桩作业，准备新建一根110千伏的高压线，举报人代表小区居民坚决不同意。</w:t>
            </w:r>
          </w:p>
        </w:tc>
        <w:tc>
          <w:tcPr>
            <w:tcW w:w="9459" w:type="dxa"/>
            <w:shd w:val="clear" w:color="auto" w:fill="auto"/>
            <w:vAlign w:val="center"/>
          </w:tcPr>
          <w:p>
            <w:pPr>
              <w:spacing w:line="0" w:lineRule="atLeast"/>
              <w:ind w:firstLine="420" w:firstLineChars="200"/>
              <w:jc w:val="left"/>
              <w:rPr>
                <w:rFonts w:ascii="宋体" w:hAnsi="宋体" w:eastAsia="宋体" w:cs="宋体"/>
                <w:color w:val="000000"/>
                <w:szCs w:val="21"/>
              </w:rPr>
            </w:pPr>
            <w:r>
              <w:rPr>
                <w:rFonts w:ascii="宋体" w:hAnsi="宋体" w:eastAsia="宋体" w:cs="Tahoma"/>
                <w:color w:val="000000"/>
                <w:szCs w:val="21"/>
              </w:rPr>
              <w:t>经查，投诉人反映地点为水漾花城6期附近施工，近期业主代表已与交投集团、属地社区开会协商。目前工程已暂停，交投集团正在协商变更方案中。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64</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相城区</w:t>
            </w:r>
          </w:p>
        </w:tc>
        <w:tc>
          <w:tcPr>
            <w:tcW w:w="2976" w:type="dxa"/>
            <w:shd w:val="clear" w:color="auto" w:fill="auto"/>
            <w:vAlign w:val="center"/>
          </w:tcPr>
          <w:p>
            <w:pPr>
              <w:spacing w:line="0" w:lineRule="atLeast"/>
              <w:jc w:val="left"/>
              <w:rPr>
                <w:rFonts w:ascii="宋体" w:hAnsi="宋体" w:eastAsia="宋体" w:cs="宋体"/>
                <w:color w:val="000000"/>
                <w:szCs w:val="21"/>
              </w:rPr>
            </w:pPr>
            <w:r>
              <w:rPr>
                <w:rFonts w:hint="eastAsia" w:ascii="宋体" w:hAnsi="宋体" w:eastAsia="宋体" w:cs="宋体"/>
                <w:color w:val="000000"/>
                <w:szCs w:val="21"/>
              </w:rPr>
              <w:t>相城区黄埭镇春耀路88号里面几家厂，苏州百忆佳金公司，光明，还有新苏等，生产过程中油漆和喷塑味道严重扰民</w:t>
            </w:r>
          </w:p>
        </w:tc>
        <w:tc>
          <w:tcPr>
            <w:tcW w:w="9459" w:type="dxa"/>
            <w:shd w:val="clear" w:color="auto" w:fill="auto"/>
            <w:vAlign w:val="center"/>
          </w:tcPr>
          <w:p>
            <w:pPr>
              <w:spacing w:line="0" w:lineRule="atLeast"/>
              <w:ind w:firstLine="420" w:firstLineChars="200"/>
              <w:jc w:val="left"/>
              <w:rPr>
                <w:rFonts w:ascii="宋体" w:hAnsi="宋体" w:eastAsia="宋体" w:cs="宋体"/>
                <w:color w:val="000000"/>
                <w:szCs w:val="21"/>
              </w:rPr>
            </w:pPr>
            <w:r>
              <w:rPr>
                <w:rFonts w:ascii="宋体" w:hAnsi="宋体" w:eastAsia="宋体" w:cs="Tahoma"/>
                <w:color w:val="000000"/>
                <w:szCs w:val="21"/>
              </w:rPr>
              <w:t>接件后，黄埭镇综合执法局会同黄埭镇斜桥社区工作人员对该厂区进行检查，该厂区共有3家企业，分别为苏州市黄埭光明五金工具厂、苏州佰意佳金属制品有限公司、苏州煜晟纸业有限公司，上述三家企业均无喷漆工艺，其中苏州市黄埭光明五金工具厂有喷塑工艺，建有一条喷塑线，配套建设一套UV光催化废气处理设备，检查时该公司喷塑线未在生产，黄埭镇综合执法局要求该企业加强管理，定期对废气处理设备进行维护保养，生产时确保废气处理设施的正常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65</w:t>
            </w:r>
          </w:p>
        </w:tc>
        <w:tc>
          <w:tcPr>
            <w:tcW w:w="1066" w:type="dxa"/>
            <w:shd w:val="clear" w:color="auto" w:fill="auto"/>
            <w:vAlign w:val="center"/>
          </w:tcPr>
          <w:p>
            <w:pPr>
              <w:spacing w:line="240" w:lineRule="auto"/>
              <w:jc w:val="center"/>
              <w:rPr>
                <w:rFonts w:ascii="宋体" w:hAnsi="宋体" w:eastAsia="宋体"/>
                <w:szCs w:val="21"/>
              </w:rPr>
            </w:pPr>
            <w:r>
              <w:rPr>
                <w:rFonts w:ascii="宋体" w:hAnsi="宋体" w:eastAsia="宋体"/>
                <w:szCs w:val="21"/>
              </w:rPr>
              <w:t>高新区</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新区通安镇荣尚小区来电反映华金路与西塘路交叉口有企业排放刺鼻废气</w:t>
            </w:r>
          </w:p>
        </w:tc>
        <w:tc>
          <w:tcPr>
            <w:tcW w:w="9459" w:type="dxa"/>
            <w:shd w:val="clear" w:color="auto" w:fill="auto"/>
            <w:vAlign w:val="center"/>
          </w:tcPr>
          <w:p>
            <w:pPr>
              <w:pStyle w:val="7"/>
              <w:ind w:firstLine="420" w:firstLineChars="200"/>
              <w:jc w:val="both"/>
              <w:rPr>
                <w:rFonts w:ascii="Tahoma" w:hAnsi="Tahoma" w:cs="Tahoma"/>
                <w:color w:val="000000"/>
                <w:sz w:val="21"/>
                <w:szCs w:val="21"/>
              </w:rPr>
            </w:pPr>
            <w:r>
              <w:rPr>
                <w:rFonts w:hint="eastAsia" w:cs="Tahoma"/>
                <w:color w:val="000000"/>
                <w:sz w:val="21"/>
                <w:szCs w:val="21"/>
              </w:rPr>
              <w:t>高新区环保局工作人员再次赶赴华金路与西唐路附近巡查，未闻到明显异味。针对附近企业进行排查，就“南野金属材料（苏州）有限公司”改造进度进行现场勘查。经查，目前该公司生产车间有机废气收集处理方案已完成，部分设备已经入场，下星期开始安装；锻造车间电炉废气收集处理设施共需安装4套，目前已经安装2套，第二套正在调试中。现场已要求企业继续加强环境管理，在保证质量的情况下加快安装进度。我局也将继续跟踪该企业的施工进程。</w:t>
            </w:r>
          </w:p>
          <w:p>
            <w:pPr>
              <w:pStyle w:val="7"/>
              <w:ind w:firstLine="420"/>
              <w:jc w:val="both"/>
              <w:rPr>
                <w:rFonts w:ascii="Tahoma" w:hAnsi="Tahoma" w:cs="Tahoma"/>
                <w:color w:val="000000"/>
                <w:sz w:val="21"/>
                <w:szCs w:val="21"/>
              </w:rPr>
            </w:pPr>
            <w:r>
              <w:rPr>
                <w:rFonts w:hint="eastAsia" w:cs="Tahoma"/>
                <w:color w:val="000000"/>
                <w:sz w:val="21"/>
                <w:szCs w:val="21"/>
              </w:rPr>
              <w:t>经与华通科技工业园内“苏州亨达尔工业材料有限公司”及“苏州冠宇塑胶有限公司”负责人沟通，表示将于6月份搬迁至宜兴。高新区环保局也将继续跟踪这两家企业的搬迁进程。同时，高新区环保局也将加强对该区域内企业的监管，努力提升该区域的环境空气质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66</w:t>
            </w:r>
          </w:p>
        </w:tc>
        <w:tc>
          <w:tcPr>
            <w:tcW w:w="1066" w:type="dxa"/>
            <w:shd w:val="clear" w:color="auto" w:fill="auto"/>
            <w:vAlign w:val="center"/>
          </w:tcPr>
          <w:p>
            <w:pPr>
              <w:spacing w:line="240" w:lineRule="auto"/>
              <w:jc w:val="center"/>
              <w:rPr>
                <w:rFonts w:ascii="宋体" w:hAnsi="宋体" w:eastAsia="宋体"/>
                <w:szCs w:val="21"/>
              </w:rPr>
            </w:pPr>
            <w:r>
              <w:rPr>
                <w:rFonts w:ascii="宋体" w:hAnsi="宋体" w:eastAsia="宋体"/>
                <w:szCs w:val="21"/>
              </w:rPr>
              <w:t>高新区</w:t>
            </w:r>
          </w:p>
        </w:tc>
        <w:tc>
          <w:tcPr>
            <w:tcW w:w="297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苏州丰盛塑业有限公司（嵩山路252-9号）每天24小时都会有都排废气的情况发生，塑料制品的刺鼻性废气味严重影响</w:t>
            </w:r>
          </w:p>
        </w:tc>
        <w:tc>
          <w:tcPr>
            <w:tcW w:w="9459" w:type="dxa"/>
            <w:shd w:val="clear" w:color="auto" w:fill="auto"/>
            <w:vAlign w:val="center"/>
          </w:tcPr>
          <w:p>
            <w:pPr>
              <w:spacing w:line="240" w:lineRule="auto"/>
              <w:ind w:firstLine="420" w:firstLineChars="200"/>
              <w:jc w:val="left"/>
              <w:rPr>
                <w:rFonts w:asciiTheme="minorEastAsia" w:hAnsiTheme="minorEastAsia"/>
                <w:szCs w:val="21"/>
              </w:rPr>
            </w:pPr>
            <w:r>
              <w:rPr>
                <w:rFonts w:hint="eastAsia" w:asciiTheme="minorEastAsia" w:hAnsiTheme="minorEastAsia"/>
                <w:color w:val="000000"/>
                <w:szCs w:val="21"/>
              </w:rPr>
              <w:t>接到投诉后，</w:t>
            </w:r>
            <w:r>
              <w:rPr>
                <w:rFonts w:hint="eastAsia" w:cs="Tahoma"/>
                <w:color w:val="000000"/>
                <w:szCs w:val="21"/>
              </w:rPr>
              <w:t>高新区环保局</w:t>
            </w:r>
            <w:r>
              <w:rPr>
                <w:rFonts w:hint="eastAsia" w:asciiTheme="minorEastAsia" w:hAnsiTheme="minorEastAsia"/>
                <w:color w:val="000000"/>
                <w:szCs w:val="21"/>
              </w:rPr>
              <w:t>环境监察人员于</w:t>
            </w:r>
            <w:r>
              <w:rPr>
                <w:rFonts w:cs="Tahoma" w:asciiTheme="minorEastAsia" w:hAnsiTheme="minorEastAsia"/>
                <w:color w:val="000000"/>
                <w:szCs w:val="21"/>
              </w:rPr>
              <w:t>2019</w:t>
            </w:r>
            <w:r>
              <w:rPr>
                <w:rFonts w:hint="eastAsia" w:asciiTheme="minorEastAsia" w:hAnsiTheme="minorEastAsia"/>
                <w:color w:val="000000"/>
                <w:szCs w:val="21"/>
              </w:rPr>
              <w:t>年</w:t>
            </w:r>
            <w:r>
              <w:rPr>
                <w:rFonts w:cs="Tahoma" w:asciiTheme="minorEastAsia" w:hAnsiTheme="minorEastAsia"/>
                <w:color w:val="000000"/>
                <w:szCs w:val="21"/>
              </w:rPr>
              <w:t>4</w:t>
            </w:r>
            <w:r>
              <w:rPr>
                <w:rFonts w:hint="eastAsia" w:asciiTheme="minorEastAsia" w:hAnsiTheme="minorEastAsia"/>
                <w:color w:val="000000"/>
                <w:szCs w:val="21"/>
              </w:rPr>
              <w:t>月</w:t>
            </w:r>
            <w:r>
              <w:rPr>
                <w:rFonts w:cs="Tahoma" w:asciiTheme="minorEastAsia" w:hAnsiTheme="minorEastAsia"/>
                <w:color w:val="000000"/>
                <w:szCs w:val="21"/>
              </w:rPr>
              <w:t>30</w:t>
            </w:r>
            <w:r>
              <w:rPr>
                <w:rFonts w:hint="eastAsia" w:asciiTheme="minorEastAsia" w:hAnsiTheme="minorEastAsia"/>
                <w:color w:val="000000"/>
                <w:szCs w:val="21"/>
              </w:rPr>
              <w:t>日下午赶赴现场检查。经查，该企业名为苏州市丰盛塑业有限公司，企业于</w:t>
            </w:r>
            <w:r>
              <w:rPr>
                <w:rFonts w:cs="Tahoma" w:asciiTheme="minorEastAsia" w:hAnsiTheme="minorEastAsia"/>
                <w:color w:val="000000"/>
                <w:szCs w:val="21"/>
              </w:rPr>
              <w:t>2016</w:t>
            </w:r>
            <w:r>
              <w:rPr>
                <w:rFonts w:hint="eastAsia" w:asciiTheme="minorEastAsia" w:hAnsiTheme="minorEastAsia"/>
                <w:color w:val="000000"/>
                <w:szCs w:val="21"/>
              </w:rPr>
              <w:t>年编制了现状环境影响评估报告，并取得了该项目的登记意见。检查时车间内气味较重，现场已要求该企业停业整改，劳动节假期期间不得生产，要求其对废气处理设施进行维护，待维护完成后方可继续生产。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8"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67</w:t>
            </w:r>
          </w:p>
        </w:tc>
        <w:tc>
          <w:tcPr>
            <w:tcW w:w="1066" w:type="dxa"/>
            <w:shd w:val="clear" w:color="auto" w:fill="auto"/>
            <w:vAlign w:val="center"/>
          </w:tcPr>
          <w:p>
            <w:pPr>
              <w:spacing w:line="240" w:lineRule="auto"/>
              <w:jc w:val="center"/>
              <w:rPr>
                <w:rFonts w:ascii="宋体" w:hAnsi="宋体" w:eastAsia="宋体"/>
                <w:szCs w:val="21"/>
              </w:rPr>
            </w:pPr>
            <w:r>
              <w:rPr>
                <w:rFonts w:ascii="宋体" w:hAnsi="宋体" w:eastAsia="宋体"/>
                <w:szCs w:val="21"/>
              </w:rPr>
              <w:t>高新区</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太湖大道与中环西线交叉口这一片区域内，能闻到刺鼻的味道，举报人住在新创理想城，可能是敬业医药和聚益化工排放的</w:t>
            </w:r>
          </w:p>
        </w:tc>
        <w:tc>
          <w:tcPr>
            <w:tcW w:w="9459" w:type="dxa"/>
            <w:shd w:val="clear" w:color="auto" w:fill="auto"/>
            <w:vAlign w:val="center"/>
          </w:tcPr>
          <w:p>
            <w:pPr>
              <w:spacing w:line="240" w:lineRule="auto"/>
              <w:ind w:firstLine="420" w:firstLineChars="200"/>
              <w:jc w:val="left"/>
              <w:rPr>
                <w:rFonts w:hint="eastAsia" w:ascii="宋体" w:hAnsi="宋体" w:eastAsia="宋体"/>
                <w:szCs w:val="21"/>
              </w:rPr>
            </w:pPr>
            <w:r>
              <w:rPr>
                <w:rFonts w:hint="eastAsia" w:ascii="宋体" w:hAnsi="宋体" w:eastAsia="宋体"/>
                <w:szCs w:val="21"/>
              </w:rPr>
              <w:t>接到投诉后，</w:t>
            </w:r>
            <w:r>
              <w:rPr>
                <w:rFonts w:hint="eastAsia" w:cs="Tahoma"/>
                <w:color w:val="000000"/>
                <w:szCs w:val="21"/>
              </w:rPr>
              <w:t>高新区环保局</w:t>
            </w:r>
            <w:r>
              <w:rPr>
                <w:rFonts w:hint="eastAsia" w:ascii="宋体" w:hAnsi="宋体" w:eastAsia="宋体"/>
                <w:szCs w:val="21"/>
              </w:rPr>
              <w:t>环境监察人员赴中环西线巡查，未闻到明显异味。经查， 2018年聚益化工的所有生产设施就已全部拆除，在该公司原厂区内已无任何生产活动。枫桥街道相关部门定期进行现场检查。</w:t>
            </w:r>
          </w:p>
          <w:p>
            <w:pPr>
              <w:spacing w:line="240" w:lineRule="auto"/>
              <w:ind w:firstLine="420" w:firstLineChars="200"/>
              <w:jc w:val="left"/>
              <w:rPr>
                <w:rFonts w:hint="eastAsia" w:ascii="宋体" w:hAnsi="宋体" w:eastAsia="宋体"/>
                <w:szCs w:val="21"/>
              </w:rPr>
            </w:pPr>
            <w:r>
              <w:rPr>
                <w:rFonts w:hint="eastAsia" w:ascii="宋体" w:hAnsi="宋体" w:eastAsia="宋体"/>
                <w:szCs w:val="21"/>
              </w:rPr>
              <w:t>苏州敬业医药化工有限公司是一家专业生产医药中间体的企业，于2017年上半年被列为“四个一批”中的“提升一批”的企业。目前，该公司正在对产品进行结构性调整。拟停止、转移7个产品的生产；拟3个产品减产50%，并逐步将车间改造为GMP车间。此项目已通过属地人民政府、 区经济发展部门 、 区环保部门、区安监部门、区国土部门、区消防部门会商认可，并完成备案（项目备案号：苏高新发改技备【2018】52号），该项目拟总投资1.15亿，分3-4年逐渐完成转型升级项目，该公司目前正在对原有的生产车间的废气处理设施进行进一步升级改造。</w:t>
            </w:r>
          </w:p>
          <w:p>
            <w:pPr>
              <w:spacing w:line="240" w:lineRule="auto"/>
              <w:ind w:firstLine="420" w:firstLineChars="200"/>
              <w:jc w:val="left"/>
              <w:rPr>
                <w:rFonts w:ascii="宋体" w:hAnsi="宋体" w:eastAsia="宋体"/>
                <w:szCs w:val="21"/>
              </w:rPr>
            </w:pPr>
            <w:r>
              <w:rPr>
                <w:rFonts w:hint="eastAsia" w:cs="Tahoma"/>
                <w:color w:val="000000"/>
                <w:szCs w:val="21"/>
              </w:rPr>
              <w:t>高新区环保局</w:t>
            </w:r>
            <w:r>
              <w:rPr>
                <w:rFonts w:hint="eastAsia" w:ascii="宋体" w:hAnsi="宋体" w:eastAsia="宋体"/>
                <w:szCs w:val="21"/>
              </w:rPr>
              <w:t>也将继续加强对中环高架沿线企业的环境监管，禁止任何扰民行为。已与投诉人联系，告知其若发现类似情况，可提供更详细的信息，以便更好地解决问题。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9"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68</w:t>
            </w:r>
          </w:p>
        </w:tc>
        <w:tc>
          <w:tcPr>
            <w:tcW w:w="1066" w:type="dxa"/>
            <w:shd w:val="clear" w:color="auto" w:fill="auto"/>
            <w:vAlign w:val="center"/>
          </w:tcPr>
          <w:p>
            <w:pPr>
              <w:spacing w:line="240" w:lineRule="auto"/>
              <w:jc w:val="center"/>
              <w:rPr>
                <w:rFonts w:ascii="宋体" w:hAnsi="宋体" w:eastAsia="宋体"/>
                <w:szCs w:val="21"/>
              </w:rPr>
            </w:pPr>
            <w:r>
              <w:rPr>
                <w:rFonts w:ascii="宋体" w:hAnsi="宋体" w:eastAsia="宋体"/>
                <w:szCs w:val="21"/>
              </w:rPr>
              <w:t>高新区</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苏州市同进电机有限公司气味难闻，而且污染物都不正规处理</w:t>
            </w:r>
          </w:p>
        </w:tc>
        <w:tc>
          <w:tcPr>
            <w:tcW w:w="9459" w:type="dxa"/>
            <w:shd w:val="clear" w:color="auto" w:fill="auto"/>
            <w:vAlign w:val="center"/>
          </w:tcPr>
          <w:p>
            <w:pPr>
              <w:spacing w:line="240" w:lineRule="auto"/>
              <w:ind w:firstLine="420" w:firstLineChars="200"/>
              <w:jc w:val="left"/>
              <w:rPr>
                <w:rFonts w:ascii="宋体" w:hAnsi="宋体" w:eastAsia="宋体"/>
                <w:szCs w:val="21"/>
              </w:rPr>
            </w:pPr>
            <w:r>
              <w:rPr>
                <w:rFonts w:hint="eastAsia" w:ascii="宋体" w:hAnsi="宋体" w:eastAsia="宋体"/>
                <w:szCs w:val="21"/>
              </w:rPr>
              <w:t>经查，投诉人所反映的企业为苏州市同进电机有限公司，该企业于2019年2月13日因危废露天堆放，地面未设置防渗漏设施，危废委托给无危废经营许可资质单位处置等原因，受到</w:t>
            </w:r>
            <w:r>
              <w:rPr>
                <w:rFonts w:hint="eastAsia" w:cs="Tahoma"/>
                <w:color w:val="000000"/>
                <w:szCs w:val="21"/>
              </w:rPr>
              <w:t>高新区环保局</w:t>
            </w:r>
            <w:r>
              <w:rPr>
                <w:rFonts w:hint="eastAsia" w:ascii="宋体" w:hAnsi="宋体" w:eastAsia="宋体"/>
                <w:szCs w:val="21"/>
              </w:rPr>
              <w:t>行政处罚。现场检查时，该公司出具了2019年4月25日与南通天地和环保科技有限公司签订的工业废弃物处理合同，</w:t>
            </w:r>
            <w:r>
              <w:rPr>
                <w:rFonts w:hint="eastAsia" w:cs="Tahoma"/>
                <w:color w:val="000000"/>
                <w:szCs w:val="21"/>
              </w:rPr>
              <w:t>高新区环保局</w:t>
            </w:r>
            <w:r>
              <w:rPr>
                <w:rFonts w:hint="eastAsia" w:ascii="宋体" w:hAnsi="宋体" w:eastAsia="宋体"/>
                <w:szCs w:val="21"/>
              </w:rPr>
              <w:t>已要求其按照规定，对危废仓库内的废弃物进行合法转移。已与投诉人取得联系，对方表示满意。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9"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69</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高新区</w:t>
            </w:r>
          </w:p>
        </w:tc>
        <w:tc>
          <w:tcPr>
            <w:tcW w:w="2976" w:type="dxa"/>
            <w:shd w:val="clear" w:color="auto" w:fill="auto"/>
            <w:vAlign w:val="center"/>
          </w:tcPr>
          <w:p>
            <w:pPr>
              <w:spacing w:line="240" w:lineRule="auto"/>
              <w:jc w:val="left"/>
              <w:rPr>
                <w:rFonts w:ascii="宋体" w:hAnsi="宋体" w:eastAsia="宋体"/>
                <w:szCs w:val="21"/>
              </w:rPr>
            </w:pPr>
            <w:r>
              <w:rPr>
                <w:rFonts w:hint="eastAsia" w:ascii="宋体" w:hAnsi="宋体" w:eastAsia="宋体"/>
                <w:szCs w:val="21"/>
              </w:rPr>
              <w:t>高新区通安镇青峰村加油站对面厂房内，有很多家加工粉碎塑料的作坊，噪声，粉尘，污水都有问题</w:t>
            </w:r>
          </w:p>
        </w:tc>
        <w:tc>
          <w:tcPr>
            <w:tcW w:w="9459" w:type="dxa"/>
            <w:shd w:val="clear" w:color="auto" w:fill="auto"/>
            <w:vAlign w:val="center"/>
          </w:tcPr>
          <w:p>
            <w:pPr>
              <w:spacing w:line="240" w:lineRule="auto"/>
              <w:ind w:firstLine="420" w:firstLineChars="200"/>
              <w:jc w:val="left"/>
              <w:rPr>
                <w:rFonts w:ascii="宋体" w:hAnsi="宋体" w:eastAsia="宋体"/>
                <w:szCs w:val="21"/>
              </w:rPr>
            </w:pPr>
            <w:r>
              <w:rPr>
                <w:rFonts w:ascii="宋体" w:hAnsi="宋体" w:eastAsia="宋体"/>
                <w:szCs w:val="21"/>
              </w:rPr>
              <w:t>接到举报人投诉后，苏州高新区环保局环境监察人员与举报人取得联系，经与投诉人沟通及实地查看，投诉人所述地点为阳西矿公交站附近。针对青山阳西矿内废旧塑料加工问题，</w:t>
            </w:r>
            <w:r>
              <w:rPr>
                <w:rFonts w:hint="eastAsia" w:cs="Tahoma"/>
                <w:color w:val="000000"/>
                <w:szCs w:val="21"/>
              </w:rPr>
              <w:t>高新区环保局</w:t>
            </w:r>
            <w:r>
              <w:rPr>
                <w:rFonts w:ascii="宋体" w:hAnsi="宋体" w:eastAsia="宋体"/>
                <w:szCs w:val="21"/>
              </w:rPr>
              <w:t>会同经开区前期已进行查看。2019年1月18日经开区“263”专项领导小组已要求中国高岭土公司（房东）对该处进行了断电，并由经开区督促承租方完成所有废旧塑料回收利用单位的三清（原料、设备、人员及场地的清空）。现原场地内的7家废塑料加工点已完成6家的三清工作，剩余一家还有少量塑料，目前正在清运中，将于近期完成清场工作。同时，近期环境监察人员已多次在夜间对该区域进行突击检查，未发现“”散乱污“”企业死灰复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70</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姑苏区</w:t>
            </w:r>
          </w:p>
        </w:tc>
        <w:tc>
          <w:tcPr>
            <w:tcW w:w="2976" w:type="dxa"/>
            <w:shd w:val="clear" w:color="auto" w:fill="auto"/>
            <w:vAlign w:val="center"/>
          </w:tcPr>
          <w:p>
            <w:pPr>
              <w:spacing w:line="240" w:lineRule="auto"/>
              <w:rPr>
                <w:rFonts w:ascii="宋体" w:hAnsi="宋体" w:eastAsia="宋体"/>
                <w:szCs w:val="21"/>
              </w:rPr>
            </w:pPr>
            <w:r>
              <w:rPr>
                <w:rFonts w:hint="eastAsia" w:ascii="宋体" w:hAnsi="宋体" w:eastAsia="宋体"/>
                <w:szCs w:val="21"/>
              </w:rPr>
              <w:t>莫邪路347号长岛花园小区东门旁饭店噪声扰民</w:t>
            </w:r>
          </w:p>
        </w:tc>
        <w:tc>
          <w:tcPr>
            <w:tcW w:w="9459" w:type="dxa"/>
            <w:shd w:val="clear" w:color="auto" w:fill="auto"/>
            <w:vAlign w:val="center"/>
          </w:tcPr>
          <w:p>
            <w:pPr>
              <w:spacing w:line="240" w:lineRule="auto"/>
              <w:ind w:firstLine="420" w:firstLineChars="200"/>
              <w:rPr>
                <w:rFonts w:hint="eastAsia" w:ascii="宋体" w:hAnsi="宋体" w:eastAsia="宋体"/>
                <w:szCs w:val="21"/>
              </w:rPr>
            </w:pPr>
            <w:r>
              <w:rPr>
                <w:rFonts w:hint="eastAsia" w:ascii="宋体" w:hAnsi="宋体" w:eastAsia="宋体"/>
                <w:szCs w:val="21"/>
              </w:rPr>
              <w:t>经查，长岛花园16至18幢隔河东侧距离居民楼约24米共有餐饮单位7家。2019年4月18日，姑苏区环保局委托第三方江苏康达检测技术股份有限公司分别对该处餐饮噪声排放情况进行监测。昼间（昼间指当日6时至22时，夜间指当日22时至次日凌晨6时）风机及油烟净化装置开启的情况下，于该处餐饮单位西侧界外一米（邻近长岛花园16、17、18幢居民楼）测得噪声排放值分别为48.4、46.5、44.7和54.5分贝，符合该区域环境噪声标准。夜间于该处餐饮单位西侧界外一米（邻近长岛花园16、17幢居民楼）姑苏区张世杰牛肉汤馆测得噪声排放值为44.7分贝，符合该区域环境噪声标准。</w:t>
            </w:r>
          </w:p>
          <w:p>
            <w:pPr>
              <w:spacing w:line="240" w:lineRule="auto"/>
              <w:ind w:firstLine="420" w:firstLineChars="200"/>
              <w:rPr>
                <w:rFonts w:hint="eastAsia" w:ascii="宋体" w:hAnsi="宋体" w:eastAsia="宋体"/>
                <w:szCs w:val="21"/>
              </w:rPr>
            </w:pPr>
            <w:r>
              <w:rPr>
                <w:rFonts w:hint="eastAsia" w:ascii="宋体" w:hAnsi="宋体" w:eastAsia="宋体"/>
                <w:szCs w:val="21"/>
              </w:rPr>
              <w:t>夜间于该处餐饮单位西侧界外一米（邻近长岛花园17、18幢居民楼）姑苏区华公馆餐饮店测得噪声排放值为64.9分贝超出该区域环境噪声标准。姑苏区已要求姑苏区华公馆餐饮店立即采取治理措施，于2019年6月1日前使噪声排放达到国家规定的标准。我局将督促其尽快完成整改，并要求该单位在今后加强管理，使噪声达标排放。防止对附近居民的正常生活环境造成影响。</w:t>
            </w:r>
          </w:p>
          <w:p>
            <w:pPr>
              <w:spacing w:line="240" w:lineRule="auto"/>
              <w:ind w:firstLine="420" w:firstLineChars="200"/>
              <w:rPr>
                <w:rFonts w:ascii="宋体" w:hAnsi="宋体" w:eastAsia="宋体"/>
                <w:szCs w:val="21"/>
              </w:rPr>
            </w:pPr>
            <w:r>
              <w:rPr>
                <w:rFonts w:hint="eastAsia" w:ascii="宋体" w:hAnsi="宋体" w:eastAsia="宋体"/>
                <w:szCs w:val="21"/>
              </w:rPr>
              <w:t>目前属地街道已将该处餐饮单位纳入“四类行业”综合整治中，按照“四类行业”整治规范标准清单，进行逐户整治规范。对综合整治过程中发现的问题，由相关部门依法责令限期整改并督促整改到位。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1"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71</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姑苏区</w:t>
            </w:r>
          </w:p>
        </w:tc>
        <w:tc>
          <w:tcPr>
            <w:tcW w:w="2976" w:type="dxa"/>
            <w:shd w:val="clear" w:color="auto" w:fill="auto"/>
            <w:vAlign w:val="center"/>
          </w:tcPr>
          <w:p>
            <w:pPr>
              <w:spacing w:line="240" w:lineRule="auto"/>
              <w:rPr>
                <w:rFonts w:ascii="宋体" w:hAnsi="宋体" w:eastAsia="宋体"/>
                <w:szCs w:val="21"/>
              </w:rPr>
            </w:pPr>
            <w:r>
              <w:rPr>
                <w:rFonts w:hint="eastAsia" w:ascii="宋体" w:hAnsi="宋体" w:eastAsia="宋体"/>
                <w:szCs w:val="21"/>
              </w:rPr>
              <w:t>苏州市中医医院二期工程项目噪声扰民</w:t>
            </w:r>
          </w:p>
        </w:tc>
        <w:tc>
          <w:tcPr>
            <w:tcW w:w="9459" w:type="dxa"/>
            <w:shd w:val="clear" w:color="auto" w:fill="auto"/>
            <w:vAlign w:val="center"/>
          </w:tcPr>
          <w:p>
            <w:pPr>
              <w:spacing w:line="240" w:lineRule="auto"/>
              <w:ind w:firstLine="420" w:firstLineChars="200"/>
              <w:rPr>
                <w:rFonts w:hint="eastAsia" w:ascii="宋体" w:hAnsi="宋体" w:eastAsia="宋体"/>
                <w:szCs w:val="21"/>
              </w:rPr>
            </w:pPr>
            <w:r>
              <w:rPr>
                <w:rFonts w:hint="eastAsia" w:ascii="宋体" w:hAnsi="宋体" w:eastAsia="宋体"/>
                <w:szCs w:val="21"/>
              </w:rPr>
              <w:t>经查，投诉人反映的地段为：沧浪新城杨素路与宝新路交叉口西北侧，建设单位为：苏州建设（集团）有限责任公司，施工单位为：苏州一建第三分公司。该项目为:苏州中医医院二期建设项目。2019年4月25日，姑苏区环保局约见项目经理，项目经理解释目前该工地从4月13日起处于拆除支撑阶段，已对周边居民和医院方进行了告知，并自行监测噪声进行控制，尽量减小噪声，期间并未进行过夜间施工。姑苏区环保局工作人员对现场负责人进行了宣传教育工作，并提出以下要求：</w:t>
            </w:r>
          </w:p>
          <w:p>
            <w:pPr>
              <w:spacing w:line="240" w:lineRule="auto"/>
              <w:ind w:firstLine="420" w:firstLineChars="200"/>
              <w:rPr>
                <w:rFonts w:ascii="宋体" w:hAnsi="宋体" w:eastAsia="宋体"/>
                <w:szCs w:val="21"/>
              </w:rPr>
            </w:pPr>
            <w:r>
              <w:rPr>
                <w:rFonts w:hint="eastAsia" w:ascii="宋体" w:hAnsi="宋体" w:eastAsia="宋体"/>
                <w:szCs w:val="21"/>
              </w:rPr>
              <w:t>1、要求施工方遵守《中华人民共和国环境噪声污染防治法》和《苏州市建筑施工噪声污染防治管理规定》；2、要求施工方合理安排工序，避免夜间施工作业，中高考期间禁止夜间施工；3、根据《中华人民共和国环境噪声污染防治法》和《苏州市建筑施工噪声污染防治管理规定》的规定：夜间22点以后到早上6点之前禁止施工，如施工工艺（连续浇灌或抢修、抢险）需要必须进行夜间施工，需提前经区环保局审批同意后并在施工现场张贴安民告示方可进行施工； 4、要求工单位施工时少鸣笛、避免急促踩刹车，尽量避免人为噪声扰民。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1"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72</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姑苏区</w:t>
            </w:r>
          </w:p>
        </w:tc>
        <w:tc>
          <w:tcPr>
            <w:tcW w:w="2976" w:type="dxa"/>
            <w:shd w:val="clear" w:color="auto" w:fill="auto"/>
            <w:vAlign w:val="center"/>
          </w:tcPr>
          <w:p>
            <w:pPr>
              <w:spacing w:line="240" w:lineRule="auto"/>
              <w:rPr>
                <w:rFonts w:ascii="宋体" w:hAnsi="宋体" w:eastAsia="宋体"/>
                <w:szCs w:val="21"/>
              </w:rPr>
            </w:pPr>
            <w:r>
              <w:rPr>
                <w:rFonts w:hint="eastAsia" w:ascii="宋体" w:hAnsi="宋体" w:eastAsia="宋体"/>
                <w:szCs w:val="21"/>
              </w:rPr>
              <w:t>苏州天虹商场有限公司金门路店油烟扰民</w:t>
            </w:r>
          </w:p>
        </w:tc>
        <w:tc>
          <w:tcPr>
            <w:tcW w:w="9459" w:type="dxa"/>
            <w:shd w:val="clear" w:color="auto" w:fill="auto"/>
            <w:vAlign w:val="center"/>
          </w:tcPr>
          <w:p>
            <w:pPr>
              <w:spacing w:line="240" w:lineRule="auto"/>
              <w:ind w:firstLine="420" w:firstLineChars="200"/>
              <w:rPr>
                <w:rFonts w:ascii="宋体" w:hAnsi="宋体" w:eastAsia="宋体"/>
                <w:szCs w:val="21"/>
              </w:rPr>
            </w:pPr>
            <w:r>
              <w:rPr>
                <w:rFonts w:hint="eastAsia" w:ascii="宋体" w:hAnsi="宋体" w:eastAsia="宋体"/>
                <w:szCs w:val="21"/>
              </w:rPr>
              <w:t>经查，苏州天虹商场有限公司金门路店位于广济南路219号，商场负一楼YES街于2018年11月开业，主要经营清餐、百货，目前入街商户6家，其中餐饮商户5家，餐饮油烟接入商场公共烟道，经过11楼平台静电式油烟净化装置（型号：QFX90-40JGCG型,认证证书编号：CCAEPI-EP-2016-516）处理后排放。商场提供一份油烟管道清洗协议，清洗单位：苏州君悦清洗服务有限公司，最近一次清洗记录：2019年3月6日。经与商场运营部、工程部联合排查，YES街油烟异味因公共烟道风管法兰脱落所致，目前已经维修完毕。检查现场，执法人员要求商场方加强管理，根据产品的技术要求定期对油烟净化设施进行清洁维护保养，并保存连续6个月的维护保养记录。检查现场已将处理情况当面告知投诉人，投诉人表示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1" w:hRule="atLeast"/>
        </w:trPr>
        <w:tc>
          <w:tcPr>
            <w:tcW w:w="531"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73</w:t>
            </w:r>
          </w:p>
        </w:tc>
        <w:tc>
          <w:tcPr>
            <w:tcW w:w="1066" w:type="dxa"/>
            <w:shd w:val="clear" w:color="auto" w:fill="auto"/>
            <w:vAlign w:val="center"/>
          </w:tcPr>
          <w:p>
            <w:pPr>
              <w:spacing w:line="240" w:lineRule="auto"/>
              <w:jc w:val="center"/>
              <w:rPr>
                <w:rFonts w:ascii="宋体" w:hAnsi="宋体" w:eastAsia="宋体"/>
                <w:szCs w:val="21"/>
              </w:rPr>
            </w:pPr>
            <w:r>
              <w:rPr>
                <w:rFonts w:hint="eastAsia" w:ascii="宋体" w:hAnsi="宋体" w:eastAsia="宋体"/>
                <w:szCs w:val="21"/>
              </w:rPr>
              <w:t>工业园区</w:t>
            </w:r>
          </w:p>
        </w:tc>
        <w:tc>
          <w:tcPr>
            <w:tcW w:w="2976" w:type="dxa"/>
            <w:shd w:val="clear" w:color="auto" w:fill="auto"/>
            <w:vAlign w:val="center"/>
          </w:tcPr>
          <w:p>
            <w:pPr>
              <w:spacing w:line="240" w:lineRule="auto"/>
              <w:rPr>
                <w:rFonts w:ascii="宋体" w:hAnsi="宋体" w:eastAsia="宋体"/>
                <w:szCs w:val="21"/>
              </w:rPr>
            </w:pPr>
            <w:r>
              <w:rPr>
                <w:rFonts w:hint="eastAsia" w:ascii="宋体" w:hAnsi="宋体" w:eastAsia="宋体"/>
                <w:szCs w:val="21"/>
              </w:rPr>
              <w:t>反映苏州工业园区江浦路35号苏州化原化工有限公司异味扰民问题</w:t>
            </w:r>
          </w:p>
        </w:tc>
        <w:tc>
          <w:tcPr>
            <w:tcW w:w="9459" w:type="dxa"/>
            <w:shd w:val="clear" w:color="auto" w:fill="auto"/>
            <w:vAlign w:val="center"/>
          </w:tcPr>
          <w:p>
            <w:pPr>
              <w:spacing w:line="240" w:lineRule="auto"/>
              <w:ind w:firstLine="420" w:firstLineChars="200"/>
              <w:rPr>
                <w:rFonts w:ascii="宋体" w:hAnsi="宋体" w:eastAsia="宋体"/>
                <w:szCs w:val="21"/>
              </w:rPr>
            </w:pPr>
            <w:r>
              <w:rPr>
                <w:rFonts w:hint="eastAsia" w:ascii="宋体" w:hAnsi="宋体" w:eastAsia="宋体"/>
                <w:szCs w:val="21"/>
              </w:rPr>
              <w:t>经苏州工业园区国土环保局执法人员现场调查，举报人反映的“化原化工”实为苏州同心原供应链管理有限公司（以下简称“同心原公司”），主要从事危险化学品的存储和分装，废气主要为灌装废气、储罐呼吸废气、甲类仓库换风尾气等，主要污染因子为甲苯、二甲苯、非甲烷总烃等，配套建有两套活性炭吸附设施，废气经处理后通过两根排气筒排放。现场未发现企业存在废气超标情况，后续园区国土环保局将加大对该企业的监察，若查实有工业企业存在违法行为将依法处理。</w:t>
            </w:r>
          </w:p>
        </w:tc>
      </w:tr>
    </w:tbl>
    <w:p>
      <w:pPr>
        <w:spacing w:line="240" w:lineRule="auto"/>
        <w:rPr>
          <w:rFonts w:asciiTheme="minorEastAsia" w:hAnsiTheme="minorEastAsia"/>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F0B"/>
    <w:rsid w:val="000027D4"/>
    <w:rsid w:val="000055B7"/>
    <w:rsid w:val="00007CF9"/>
    <w:rsid w:val="000128BF"/>
    <w:rsid w:val="000129BD"/>
    <w:rsid w:val="000134B2"/>
    <w:rsid w:val="0001624C"/>
    <w:rsid w:val="00016A84"/>
    <w:rsid w:val="000179F5"/>
    <w:rsid w:val="00017CFE"/>
    <w:rsid w:val="0002242B"/>
    <w:rsid w:val="00023A1E"/>
    <w:rsid w:val="0002544D"/>
    <w:rsid w:val="00025466"/>
    <w:rsid w:val="000259E1"/>
    <w:rsid w:val="00027B14"/>
    <w:rsid w:val="000336FC"/>
    <w:rsid w:val="00035D45"/>
    <w:rsid w:val="00036AAD"/>
    <w:rsid w:val="000406E4"/>
    <w:rsid w:val="0004147B"/>
    <w:rsid w:val="00041A3F"/>
    <w:rsid w:val="00042406"/>
    <w:rsid w:val="00043871"/>
    <w:rsid w:val="00046F63"/>
    <w:rsid w:val="0004709C"/>
    <w:rsid w:val="000503B2"/>
    <w:rsid w:val="00050664"/>
    <w:rsid w:val="00053572"/>
    <w:rsid w:val="000564D7"/>
    <w:rsid w:val="00056A5A"/>
    <w:rsid w:val="0006462C"/>
    <w:rsid w:val="00071321"/>
    <w:rsid w:val="00073E9C"/>
    <w:rsid w:val="0007675D"/>
    <w:rsid w:val="00076D63"/>
    <w:rsid w:val="00076EDF"/>
    <w:rsid w:val="0008052C"/>
    <w:rsid w:val="00082BCB"/>
    <w:rsid w:val="00082FBD"/>
    <w:rsid w:val="00086142"/>
    <w:rsid w:val="00090F0B"/>
    <w:rsid w:val="0009588B"/>
    <w:rsid w:val="00097CAB"/>
    <w:rsid w:val="000A27CD"/>
    <w:rsid w:val="000A5F60"/>
    <w:rsid w:val="000A6B7A"/>
    <w:rsid w:val="000B0457"/>
    <w:rsid w:val="000B05E0"/>
    <w:rsid w:val="000B144D"/>
    <w:rsid w:val="000B78AF"/>
    <w:rsid w:val="000C6155"/>
    <w:rsid w:val="000C787A"/>
    <w:rsid w:val="000D2CF9"/>
    <w:rsid w:val="000D44B6"/>
    <w:rsid w:val="000D5E69"/>
    <w:rsid w:val="000E0088"/>
    <w:rsid w:val="000E06EB"/>
    <w:rsid w:val="000E4DCE"/>
    <w:rsid w:val="000E5DC1"/>
    <w:rsid w:val="000E5E0E"/>
    <w:rsid w:val="000E722C"/>
    <w:rsid w:val="000F00B9"/>
    <w:rsid w:val="000F0FDD"/>
    <w:rsid w:val="000F10E8"/>
    <w:rsid w:val="000F2618"/>
    <w:rsid w:val="000F49C7"/>
    <w:rsid w:val="000F6351"/>
    <w:rsid w:val="000F64B8"/>
    <w:rsid w:val="000F65BE"/>
    <w:rsid w:val="000F66E3"/>
    <w:rsid w:val="000F67AF"/>
    <w:rsid w:val="000F683A"/>
    <w:rsid w:val="0010017C"/>
    <w:rsid w:val="00100B06"/>
    <w:rsid w:val="0010302F"/>
    <w:rsid w:val="00103700"/>
    <w:rsid w:val="001054BB"/>
    <w:rsid w:val="00111B5E"/>
    <w:rsid w:val="00113423"/>
    <w:rsid w:val="001145A7"/>
    <w:rsid w:val="001159FC"/>
    <w:rsid w:val="00117CD8"/>
    <w:rsid w:val="00121D46"/>
    <w:rsid w:val="00125BD9"/>
    <w:rsid w:val="001305C5"/>
    <w:rsid w:val="001325F7"/>
    <w:rsid w:val="001342AD"/>
    <w:rsid w:val="00134C86"/>
    <w:rsid w:val="00137B56"/>
    <w:rsid w:val="00140C60"/>
    <w:rsid w:val="00141924"/>
    <w:rsid w:val="00141987"/>
    <w:rsid w:val="00143480"/>
    <w:rsid w:val="00147440"/>
    <w:rsid w:val="00147EB5"/>
    <w:rsid w:val="0015047C"/>
    <w:rsid w:val="001565AE"/>
    <w:rsid w:val="00157F7D"/>
    <w:rsid w:val="00160502"/>
    <w:rsid w:val="00164EC3"/>
    <w:rsid w:val="001651A7"/>
    <w:rsid w:val="00165732"/>
    <w:rsid w:val="00166194"/>
    <w:rsid w:val="00167857"/>
    <w:rsid w:val="00170B72"/>
    <w:rsid w:val="00172AD8"/>
    <w:rsid w:val="00173675"/>
    <w:rsid w:val="001840D0"/>
    <w:rsid w:val="00184168"/>
    <w:rsid w:val="001842D9"/>
    <w:rsid w:val="0018592D"/>
    <w:rsid w:val="00185C49"/>
    <w:rsid w:val="00186A01"/>
    <w:rsid w:val="00187835"/>
    <w:rsid w:val="001916EF"/>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3441"/>
    <w:rsid w:val="001C4414"/>
    <w:rsid w:val="001C7341"/>
    <w:rsid w:val="001C7B95"/>
    <w:rsid w:val="001D2078"/>
    <w:rsid w:val="001D3A4F"/>
    <w:rsid w:val="001D3C92"/>
    <w:rsid w:val="001D77B6"/>
    <w:rsid w:val="001E02CB"/>
    <w:rsid w:val="001E301A"/>
    <w:rsid w:val="001E30EB"/>
    <w:rsid w:val="001E457B"/>
    <w:rsid w:val="001F2638"/>
    <w:rsid w:val="001F4961"/>
    <w:rsid w:val="001F628C"/>
    <w:rsid w:val="001F6724"/>
    <w:rsid w:val="0020013C"/>
    <w:rsid w:val="0020349C"/>
    <w:rsid w:val="002038F3"/>
    <w:rsid w:val="00204966"/>
    <w:rsid w:val="00205115"/>
    <w:rsid w:val="00205850"/>
    <w:rsid w:val="0021006E"/>
    <w:rsid w:val="00210788"/>
    <w:rsid w:val="00211ADC"/>
    <w:rsid w:val="00212C22"/>
    <w:rsid w:val="00214877"/>
    <w:rsid w:val="00214BD8"/>
    <w:rsid w:val="00215595"/>
    <w:rsid w:val="00215E18"/>
    <w:rsid w:val="00217158"/>
    <w:rsid w:val="00225E89"/>
    <w:rsid w:val="00225E8D"/>
    <w:rsid w:val="00226047"/>
    <w:rsid w:val="0022677B"/>
    <w:rsid w:val="00226B71"/>
    <w:rsid w:val="00227707"/>
    <w:rsid w:val="0023283E"/>
    <w:rsid w:val="00232909"/>
    <w:rsid w:val="00233415"/>
    <w:rsid w:val="002379B9"/>
    <w:rsid w:val="00237A6D"/>
    <w:rsid w:val="002405F5"/>
    <w:rsid w:val="00242FD3"/>
    <w:rsid w:val="00246EC7"/>
    <w:rsid w:val="00251F83"/>
    <w:rsid w:val="00251FA6"/>
    <w:rsid w:val="00252B74"/>
    <w:rsid w:val="002536D1"/>
    <w:rsid w:val="00257554"/>
    <w:rsid w:val="00261AB1"/>
    <w:rsid w:val="002625AC"/>
    <w:rsid w:val="00262765"/>
    <w:rsid w:val="00264F4E"/>
    <w:rsid w:val="00270855"/>
    <w:rsid w:val="00276A4C"/>
    <w:rsid w:val="0027757C"/>
    <w:rsid w:val="00284E47"/>
    <w:rsid w:val="00285DFC"/>
    <w:rsid w:val="002971D4"/>
    <w:rsid w:val="002A3199"/>
    <w:rsid w:val="002A7FD7"/>
    <w:rsid w:val="002B0E14"/>
    <w:rsid w:val="002B178B"/>
    <w:rsid w:val="002B21E4"/>
    <w:rsid w:val="002B45FE"/>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69D"/>
    <w:rsid w:val="002F3CAB"/>
    <w:rsid w:val="0030112A"/>
    <w:rsid w:val="003030E2"/>
    <w:rsid w:val="0030578D"/>
    <w:rsid w:val="00306BF2"/>
    <w:rsid w:val="00307FA3"/>
    <w:rsid w:val="00310996"/>
    <w:rsid w:val="00315195"/>
    <w:rsid w:val="00316A04"/>
    <w:rsid w:val="00321033"/>
    <w:rsid w:val="00324E03"/>
    <w:rsid w:val="00326F5C"/>
    <w:rsid w:val="003278D3"/>
    <w:rsid w:val="00327BD4"/>
    <w:rsid w:val="003334DD"/>
    <w:rsid w:val="00333E37"/>
    <w:rsid w:val="00334FF7"/>
    <w:rsid w:val="00341CCE"/>
    <w:rsid w:val="00346713"/>
    <w:rsid w:val="00350B21"/>
    <w:rsid w:val="00350D00"/>
    <w:rsid w:val="00352685"/>
    <w:rsid w:val="00352693"/>
    <w:rsid w:val="00353FDB"/>
    <w:rsid w:val="003547B6"/>
    <w:rsid w:val="0035502E"/>
    <w:rsid w:val="00357AAA"/>
    <w:rsid w:val="00360B02"/>
    <w:rsid w:val="00361CC0"/>
    <w:rsid w:val="00367D89"/>
    <w:rsid w:val="003713B5"/>
    <w:rsid w:val="00371FC9"/>
    <w:rsid w:val="0037345C"/>
    <w:rsid w:val="003750F5"/>
    <w:rsid w:val="00375E2E"/>
    <w:rsid w:val="003806AC"/>
    <w:rsid w:val="00380A2D"/>
    <w:rsid w:val="00380D2C"/>
    <w:rsid w:val="0038292B"/>
    <w:rsid w:val="00383E81"/>
    <w:rsid w:val="003863AA"/>
    <w:rsid w:val="003904E8"/>
    <w:rsid w:val="0039460B"/>
    <w:rsid w:val="00396D66"/>
    <w:rsid w:val="00397EA8"/>
    <w:rsid w:val="003A1295"/>
    <w:rsid w:val="003A13AC"/>
    <w:rsid w:val="003A24DF"/>
    <w:rsid w:val="003A6644"/>
    <w:rsid w:val="003B2251"/>
    <w:rsid w:val="003C0FA4"/>
    <w:rsid w:val="003C2DEE"/>
    <w:rsid w:val="003C3117"/>
    <w:rsid w:val="003C50E1"/>
    <w:rsid w:val="003C51BB"/>
    <w:rsid w:val="003C7E2A"/>
    <w:rsid w:val="003D1123"/>
    <w:rsid w:val="003D4D1A"/>
    <w:rsid w:val="003D6381"/>
    <w:rsid w:val="003D6997"/>
    <w:rsid w:val="003E0A1A"/>
    <w:rsid w:val="003E5632"/>
    <w:rsid w:val="003E6164"/>
    <w:rsid w:val="003E7E7F"/>
    <w:rsid w:val="003F33B8"/>
    <w:rsid w:val="003F3687"/>
    <w:rsid w:val="003F3D6F"/>
    <w:rsid w:val="003F473A"/>
    <w:rsid w:val="003F660F"/>
    <w:rsid w:val="003F688B"/>
    <w:rsid w:val="00400B92"/>
    <w:rsid w:val="00402A91"/>
    <w:rsid w:val="0040315D"/>
    <w:rsid w:val="004032DB"/>
    <w:rsid w:val="0040406F"/>
    <w:rsid w:val="004175C5"/>
    <w:rsid w:val="004215C3"/>
    <w:rsid w:val="00422734"/>
    <w:rsid w:val="00424902"/>
    <w:rsid w:val="00425430"/>
    <w:rsid w:val="004265D9"/>
    <w:rsid w:val="00431849"/>
    <w:rsid w:val="00432D65"/>
    <w:rsid w:val="00433320"/>
    <w:rsid w:val="00433BE6"/>
    <w:rsid w:val="0043479A"/>
    <w:rsid w:val="00434822"/>
    <w:rsid w:val="004349F2"/>
    <w:rsid w:val="00435F52"/>
    <w:rsid w:val="00436ED8"/>
    <w:rsid w:val="004374F2"/>
    <w:rsid w:val="00440957"/>
    <w:rsid w:val="00443AFF"/>
    <w:rsid w:val="004443D4"/>
    <w:rsid w:val="00444407"/>
    <w:rsid w:val="00444AE8"/>
    <w:rsid w:val="00444EC6"/>
    <w:rsid w:val="00452891"/>
    <w:rsid w:val="004530E8"/>
    <w:rsid w:val="00453713"/>
    <w:rsid w:val="004541F2"/>
    <w:rsid w:val="00455891"/>
    <w:rsid w:val="00455E94"/>
    <w:rsid w:val="00457FC0"/>
    <w:rsid w:val="00463262"/>
    <w:rsid w:val="00464AAB"/>
    <w:rsid w:val="00467991"/>
    <w:rsid w:val="00467AF0"/>
    <w:rsid w:val="00473151"/>
    <w:rsid w:val="004743B4"/>
    <w:rsid w:val="0047636D"/>
    <w:rsid w:val="00476600"/>
    <w:rsid w:val="0048208F"/>
    <w:rsid w:val="004865C2"/>
    <w:rsid w:val="00487266"/>
    <w:rsid w:val="004930DC"/>
    <w:rsid w:val="00493624"/>
    <w:rsid w:val="00493EC4"/>
    <w:rsid w:val="00494ADA"/>
    <w:rsid w:val="00494C9C"/>
    <w:rsid w:val="00494ED4"/>
    <w:rsid w:val="00495A8B"/>
    <w:rsid w:val="00495ABE"/>
    <w:rsid w:val="00496093"/>
    <w:rsid w:val="004A0266"/>
    <w:rsid w:val="004A19AB"/>
    <w:rsid w:val="004A4620"/>
    <w:rsid w:val="004A67FB"/>
    <w:rsid w:val="004C066D"/>
    <w:rsid w:val="004C2A6B"/>
    <w:rsid w:val="004C3D02"/>
    <w:rsid w:val="004C7E30"/>
    <w:rsid w:val="004C7E54"/>
    <w:rsid w:val="004D1372"/>
    <w:rsid w:val="004D2475"/>
    <w:rsid w:val="004D2EE7"/>
    <w:rsid w:val="004D791D"/>
    <w:rsid w:val="004E6474"/>
    <w:rsid w:val="004E7ADA"/>
    <w:rsid w:val="004F0B43"/>
    <w:rsid w:val="004F6E85"/>
    <w:rsid w:val="00505A13"/>
    <w:rsid w:val="0050645A"/>
    <w:rsid w:val="00507AAD"/>
    <w:rsid w:val="00511526"/>
    <w:rsid w:val="00520837"/>
    <w:rsid w:val="005213D1"/>
    <w:rsid w:val="0052175E"/>
    <w:rsid w:val="00525599"/>
    <w:rsid w:val="005340CA"/>
    <w:rsid w:val="00537080"/>
    <w:rsid w:val="00537357"/>
    <w:rsid w:val="0053799F"/>
    <w:rsid w:val="00545B90"/>
    <w:rsid w:val="005470D4"/>
    <w:rsid w:val="00551B27"/>
    <w:rsid w:val="00551EA6"/>
    <w:rsid w:val="00552833"/>
    <w:rsid w:val="00552923"/>
    <w:rsid w:val="00552B43"/>
    <w:rsid w:val="0055556D"/>
    <w:rsid w:val="00557FAF"/>
    <w:rsid w:val="0056111C"/>
    <w:rsid w:val="00564F6C"/>
    <w:rsid w:val="00565610"/>
    <w:rsid w:val="00573028"/>
    <w:rsid w:val="0057315F"/>
    <w:rsid w:val="005805CA"/>
    <w:rsid w:val="00582031"/>
    <w:rsid w:val="00582F79"/>
    <w:rsid w:val="00582FB2"/>
    <w:rsid w:val="0058552A"/>
    <w:rsid w:val="00586978"/>
    <w:rsid w:val="00590B12"/>
    <w:rsid w:val="005926C0"/>
    <w:rsid w:val="005967EF"/>
    <w:rsid w:val="005A1D71"/>
    <w:rsid w:val="005A2D90"/>
    <w:rsid w:val="005A32EB"/>
    <w:rsid w:val="005A7147"/>
    <w:rsid w:val="005B0532"/>
    <w:rsid w:val="005B1A91"/>
    <w:rsid w:val="005B462B"/>
    <w:rsid w:val="005B5116"/>
    <w:rsid w:val="005B6AC1"/>
    <w:rsid w:val="005B6E01"/>
    <w:rsid w:val="005B727D"/>
    <w:rsid w:val="005B76F6"/>
    <w:rsid w:val="005B7E69"/>
    <w:rsid w:val="005C3773"/>
    <w:rsid w:val="005C4CD8"/>
    <w:rsid w:val="005C4F0B"/>
    <w:rsid w:val="005C51B8"/>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3C59"/>
    <w:rsid w:val="005F403E"/>
    <w:rsid w:val="005F4EAF"/>
    <w:rsid w:val="005F73B9"/>
    <w:rsid w:val="005F76C9"/>
    <w:rsid w:val="0060130A"/>
    <w:rsid w:val="00601423"/>
    <w:rsid w:val="00602756"/>
    <w:rsid w:val="006035E9"/>
    <w:rsid w:val="0060490C"/>
    <w:rsid w:val="0060539B"/>
    <w:rsid w:val="00607D3F"/>
    <w:rsid w:val="00611369"/>
    <w:rsid w:val="006115E0"/>
    <w:rsid w:val="00612CC3"/>
    <w:rsid w:val="00623F8C"/>
    <w:rsid w:val="00624E49"/>
    <w:rsid w:val="00626891"/>
    <w:rsid w:val="00626B17"/>
    <w:rsid w:val="006300FF"/>
    <w:rsid w:val="00632C9B"/>
    <w:rsid w:val="00633418"/>
    <w:rsid w:val="00637186"/>
    <w:rsid w:val="0064154C"/>
    <w:rsid w:val="006415C3"/>
    <w:rsid w:val="006416EC"/>
    <w:rsid w:val="00641BE9"/>
    <w:rsid w:val="00647567"/>
    <w:rsid w:val="006479D8"/>
    <w:rsid w:val="006539A8"/>
    <w:rsid w:val="006541A0"/>
    <w:rsid w:val="00655A75"/>
    <w:rsid w:val="00655D81"/>
    <w:rsid w:val="00657189"/>
    <w:rsid w:val="006638EF"/>
    <w:rsid w:val="00664B96"/>
    <w:rsid w:val="00667575"/>
    <w:rsid w:val="00673DEC"/>
    <w:rsid w:val="00674B0D"/>
    <w:rsid w:val="00674D24"/>
    <w:rsid w:val="00677C5A"/>
    <w:rsid w:val="00685D6C"/>
    <w:rsid w:val="00686BB6"/>
    <w:rsid w:val="0069136C"/>
    <w:rsid w:val="00691C9B"/>
    <w:rsid w:val="006921D7"/>
    <w:rsid w:val="00693CF7"/>
    <w:rsid w:val="0069402C"/>
    <w:rsid w:val="006A166D"/>
    <w:rsid w:val="006A5660"/>
    <w:rsid w:val="006B0431"/>
    <w:rsid w:val="006B0C79"/>
    <w:rsid w:val="006B101A"/>
    <w:rsid w:val="006B12BB"/>
    <w:rsid w:val="006B2184"/>
    <w:rsid w:val="006B308B"/>
    <w:rsid w:val="006B34F0"/>
    <w:rsid w:val="006B608A"/>
    <w:rsid w:val="006B65AA"/>
    <w:rsid w:val="006C006F"/>
    <w:rsid w:val="006C0D2D"/>
    <w:rsid w:val="006C558E"/>
    <w:rsid w:val="006C629A"/>
    <w:rsid w:val="006C6D88"/>
    <w:rsid w:val="006D2F08"/>
    <w:rsid w:val="006D554D"/>
    <w:rsid w:val="006D5598"/>
    <w:rsid w:val="006D78E8"/>
    <w:rsid w:val="006D7919"/>
    <w:rsid w:val="006E1022"/>
    <w:rsid w:val="006E1773"/>
    <w:rsid w:val="006E2CB3"/>
    <w:rsid w:val="006E3536"/>
    <w:rsid w:val="006E3C98"/>
    <w:rsid w:val="006E4006"/>
    <w:rsid w:val="006E7F3C"/>
    <w:rsid w:val="006F0A6F"/>
    <w:rsid w:val="006F24A7"/>
    <w:rsid w:val="006F2ECA"/>
    <w:rsid w:val="006F3E46"/>
    <w:rsid w:val="006F3FA2"/>
    <w:rsid w:val="006F551A"/>
    <w:rsid w:val="006F640B"/>
    <w:rsid w:val="006F66BB"/>
    <w:rsid w:val="00701F44"/>
    <w:rsid w:val="0070398D"/>
    <w:rsid w:val="0070407A"/>
    <w:rsid w:val="007061B9"/>
    <w:rsid w:val="0070741A"/>
    <w:rsid w:val="00707600"/>
    <w:rsid w:val="00711881"/>
    <w:rsid w:val="00715E5D"/>
    <w:rsid w:val="007215FB"/>
    <w:rsid w:val="00726817"/>
    <w:rsid w:val="00731FFB"/>
    <w:rsid w:val="007329C0"/>
    <w:rsid w:val="00733FA1"/>
    <w:rsid w:val="007354BF"/>
    <w:rsid w:val="007362F2"/>
    <w:rsid w:val="00744FAA"/>
    <w:rsid w:val="00745555"/>
    <w:rsid w:val="00745DCF"/>
    <w:rsid w:val="0075032A"/>
    <w:rsid w:val="00750A4B"/>
    <w:rsid w:val="0075437B"/>
    <w:rsid w:val="007544DD"/>
    <w:rsid w:val="0075602F"/>
    <w:rsid w:val="007652FC"/>
    <w:rsid w:val="00765C1B"/>
    <w:rsid w:val="00766F5C"/>
    <w:rsid w:val="00767D7B"/>
    <w:rsid w:val="0077029F"/>
    <w:rsid w:val="00771865"/>
    <w:rsid w:val="0077251F"/>
    <w:rsid w:val="007776C8"/>
    <w:rsid w:val="00780EE2"/>
    <w:rsid w:val="00780FD6"/>
    <w:rsid w:val="00781321"/>
    <w:rsid w:val="00783280"/>
    <w:rsid w:val="00783D7C"/>
    <w:rsid w:val="00783E76"/>
    <w:rsid w:val="007873EC"/>
    <w:rsid w:val="00791706"/>
    <w:rsid w:val="00794ABE"/>
    <w:rsid w:val="007953A7"/>
    <w:rsid w:val="00796EB1"/>
    <w:rsid w:val="007A03A1"/>
    <w:rsid w:val="007A2BF8"/>
    <w:rsid w:val="007A3976"/>
    <w:rsid w:val="007A53B8"/>
    <w:rsid w:val="007A7E27"/>
    <w:rsid w:val="007B09D6"/>
    <w:rsid w:val="007B4E3E"/>
    <w:rsid w:val="007B54A1"/>
    <w:rsid w:val="007B5B77"/>
    <w:rsid w:val="007C1918"/>
    <w:rsid w:val="007C40A0"/>
    <w:rsid w:val="007C4B55"/>
    <w:rsid w:val="007C5A21"/>
    <w:rsid w:val="007C62EE"/>
    <w:rsid w:val="007D3773"/>
    <w:rsid w:val="007D38FC"/>
    <w:rsid w:val="007D3FA5"/>
    <w:rsid w:val="007D4D0E"/>
    <w:rsid w:val="007D64C9"/>
    <w:rsid w:val="007D7BE1"/>
    <w:rsid w:val="007E1867"/>
    <w:rsid w:val="007E1FC7"/>
    <w:rsid w:val="007E5FA3"/>
    <w:rsid w:val="007E6A6C"/>
    <w:rsid w:val="007F3B8F"/>
    <w:rsid w:val="007F3BA8"/>
    <w:rsid w:val="007F496F"/>
    <w:rsid w:val="007F4B21"/>
    <w:rsid w:val="007F5677"/>
    <w:rsid w:val="007F5937"/>
    <w:rsid w:val="007F765C"/>
    <w:rsid w:val="00801BCD"/>
    <w:rsid w:val="0080672F"/>
    <w:rsid w:val="0081097E"/>
    <w:rsid w:val="00811DB3"/>
    <w:rsid w:val="00813BC0"/>
    <w:rsid w:val="008203DE"/>
    <w:rsid w:val="00820FFF"/>
    <w:rsid w:val="00821C05"/>
    <w:rsid w:val="0082350C"/>
    <w:rsid w:val="00823A5D"/>
    <w:rsid w:val="008262F5"/>
    <w:rsid w:val="00826EDB"/>
    <w:rsid w:val="00830DC7"/>
    <w:rsid w:val="00831D38"/>
    <w:rsid w:val="00832A58"/>
    <w:rsid w:val="008336C5"/>
    <w:rsid w:val="00834636"/>
    <w:rsid w:val="00835FA6"/>
    <w:rsid w:val="00837E6C"/>
    <w:rsid w:val="00840E15"/>
    <w:rsid w:val="00843703"/>
    <w:rsid w:val="00845507"/>
    <w:rsid w:val="00846334"/>
    <w:rsid w:val="00851673"/>
    <w:rsid w:val="008531B5"/>
    <w:rsid w:val="00857193"/>
    <w:rsid w:val="00857FEA"/>
    <w:rsid w:val="00860F32"/>
    <w:rsid w:val="0086602A"/>
    <w:rsid w:val="00870995"/>
    <w:rsid w:val="00872E92"/>
    <w:rsid w:val="0087352D"/>
    <w:rsid w:val="00873B24"/>
    <w:rsid w:val="008746AD"/>
    <w:rsid w:val="00875E9F"/>
    <w:rsid w:val="00885ACF"/>
    <w:rsid w:val="00887D7B"/>
    <w:rsid w:val="00891666"/>
    <w:rsid w:val="00891C9D"/>
    <w:rsid w:val="00895A2F"/>
    <w:rsid w:val="008A0AB7"/>
    <w:rsid w:val="008A0EEB"/>
    <w:rsid w:val="008A4BEF"/>
    <w:rsid w:val="008A55F3"/>
    <w:rsid w:val="008B1F01"/>
    <w:rsid w:val="008B2426"/>
    <w:rsid w:val="008B46D3"/>
    <w:rsid w:val="008B4C25"/>
    <w:rsid w:val="008B56AE"/>
    <w:rsid w:val="008B6D7D"/>
    <w:rsid w:val="008B7299"/>
    <w:rsid w:val="008C2124"/>
    <w:rsid w:val="008C2CDE"/>
    <w:rsid w:val="008C35A5"/>
    <w:rsid w:val="008C4EA7"/>
    <w:rsid w:val="008C56CA"/>
    <w:rsid w:val="008D0302"/>
    <w:rsid w:val="008D1084"/>
    <w:rsid w:val="008D125C"/>
    <w:rsid w:val="008D35EA"/>
    <w:rsid w:val="008D3F4A"/>
    <w:rsid w:val="008D46E7"/>
    <w:rsid w:val="008D619E"/>
    <w:rsid w:val="008E0479"/>
    <w:rsid w:val="008E10C3"/>
    <w:rsid w:val="008E2644"/>
    <w:rsid w:val="008E3702"/>
    <w:rsid w:val="008F3ADF"/>
    <w:rsid w:val="008F5B0F"/>
    <w:rsid w:val="009012E1"/>
    <w:rsid w:val="00901574"/>
    <w:rsid w:val="00901B1A"/>
    <w:rsid w:val="00901BC3"/>
    <w:rsid w:val="00902D5F"/>
    <w:rsid w:val="0090300E"/>
    <w:rsid w:val="00903160"/>
    <w:rsid w:val="00905614"/>
    <w:rsid w:val="0091665D"/>
    <w:rsid w:val="00922008"/>
    <w:rsid w:val="009224FD"/>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452D"/>
    <w:rsid w:val="00955718"/>
    <w:rsid w:val="00955C73"/>
    <w:rsid w:val="0096311D"/>
    <w:rsid w:val="0096395C"/>
    <w:rsid w:val="009648E1"/>
    <w:rsid w:val="009655B4"/>
    <w:rsid w:val="00967745"/>
    <w:rsid w:val="009703DB"/>
    <w:rsid w:val="00971C1F"/>
    <w:rsid w:val="00972C9D"/>
    <w:rsid w:val="0097393F"/>
    <w:rsid w:val="00980192"/>
    <w:rsid w:val="00981308"/>
    <w:rsid w:val="00984C37"/>
    <w:rsid w:val="00987FF2"/>
    <w:rsid w:val="00993959"/>
    <w:rsid w:val="0099663D"/>
    <w:rsid w:val="0099792E"/>
    <w:rsid w:val="009A2FDC"/>
    <w:rsid w:val="009A37AE"/>
    <w:rsid w:val="009A6DCA"/>
    <w:rsid w:val="009A6DEE"/>
    <w:rsid w:val="009A7019"/>
    <w:rsid w:val="009B2F9B"/>
    <w:rsid w:val="009B57DF"/>
    <w:rsid w:val="009C0D7D"/>
    <w:rsid w:val="009C4811"/>
    <w:rsid w:val="009D1081"/>
    <w:rsid w:val="009D3291"/>
    <w:rsid w:val="009D747E"/>
    <w:rsid w:val="009E077F"/>
    <w:rsid w:val="009E14B9"/>
    <w:rsid w:val="009E1C1F"/>
    <w:rsid w:val="009E3255"/>
    <w:rsid w:val="009E6053"/>
    <w:rsid w:val="009E7A36"/>
    <w:rsid w:val="009F1C34"/>
    <w:rsid w:val="009F250A"/>
    <w:rsid w:val="009F339C"/>
    <w:rsid w:val="009F3659"/>
    <w:rsid w:val="009F51C8"/>
    <w:rsid w:val="009F5AAA"/>
    <w:rsid w:val="00A028E6"/>
    <w:rsid w:val="00A03C82"/>
    <w:rsid w:val="00A052E7"/>
    <w:rsid w:val="00A10A16"/>
    <w:rsid w:val="00A13D02"/>
    <w:rsid w:val="00A144FB"/>
    <w:rsid w:val="00A16717"/>
    <w:rsid w:val="00A16DCD"/>
    <w:rsid w:val="00A173D0"/>
    <w:rsid w:val="00A22F09"/>
    <w:rsid w:val="00A23891"/>
    <w:rsid w:val="00A24BE3"/>
    <w:rsid w:val="00A24E93"/>
    <w:rsid w:val="00A2602E"/>
    <w:rsid w:val="00A33D54"/>
    <w:rsid w:val="00A41263"/>
    <w:rsid w:val="00A42DDE"/>
    <w:rsid w:val="00A44690"/>
    <w:rsid w:val="00A45A9C"/>
    <w:rsid w:val="00A45BB3"/>
    <w:rsid w:val="00A52901"/>
    <w:rsid w:val="00A53883"/>
    <w:rsid w:val="00A56764"/>
    <w:rsid w:val="00A575D1"/>
    <w:rsid w:val="00A57F36"/>
    <w:rsid w:val="00A60F61"/>
    <w:rsid w:val="00A631F9"/>
    <w:rsid w:val="00A66C18"/>
    <w:rsid w:val="00A74249"/>
    <w:rsid w:val="00A75AC8"/>
    <w:rsid w:val="00A75E97"/>
    <w:rsid w:val="00A76C34"/>
    <w:rsid w:val="00A8569F"/>
    <w:rsid w:val="00A908CC"/>
    <w:rsid w:val="00A9587D"/>
    <w:rsid w:val="00A97CB7"/>
    <w:rsid w:val="00AA1568"/>
    <w:rsid w:val="00AA174C"/>
    <w:rsid w:val="00AA3BE1"/>
    <w:rsid w:val="00AB2AC6"/>
    <w:rsid w:val="00AB54BD"/>
    <w:rsid w:val="00AB7FDE"/>
    <w:rsid w:val="00AC26AD"/>
    <w:rsid w:val="00AC40D1"/>
    <w:rsid w:val="00AC4BF6"/>
    <w:rsid w:val="00AD109E"/>
    <w:rsid w:val="00AD2D2D"/>
    <w:rsid w:val="00AD439B"/>
    <w:rsid w:val="00AE1775"/>
    <w:rsid w:val="00AE2E93"/>
    <w:rsid w:val="00AE5447"/>
    <w:rsid w:val="00AE54C1"/>
    <w:rsid w:val="00AE5AFB"/>
    <w:rsid w:val="00AE668E"/>
    <w:rsid w:val="00AE7CA1"/>
    <w:rsid w:val="00AF132F"/>
    <w:rsid w:val="00B012AC"/>
    <w:rsid w:val="00B03C1B"/>
    <w:rsid w:val="00B05141"/>
    <w:rsid w:val="00B05AAC"/>
    <w:rsid w:val="00B13078"/>
    <w:rsid w:val="00B13EF2"/>
    <w:rsid w:val="00B20E8C"/>
    <w:rsid w:val="00B23301"/>
    <w:rsid w:val="00B25FAE"/>
    <w:rsid w:val="00B2610C"/>
    <w:rsid w:val="00B26817"/>
    <w:rsid w:val="00B30174"/>
    <w:rsid w:val="00B303F6"/>
    <w:rsid w:val="00B30A83"/>
    <w:rsid w:val="00B3182D"/>
    <w:rsid w:val="00B37951"/>
    <w:rsid w:val="00B43E04"/>
    <w:rsid w:val="00B45229"/>
    <w:rsid w:val="00B504AA"/>
    <w:rsid w:val="00B505FC"/>
    <w:rsid w:val="00B5114D"/>
    <w:rsid w:val="00B537D8"/>
    <w:rsid w:val="00B53B81"/>
    <w:rsid w:val="00B61487"/>
    <w:rsid w:val="00B642F1"/>
    <w:rsid w:val="00B67038"/>
    <w:rsid w:val="00B67D01"/>
    <w:rsid w:val="00B71AF3"/>
    <w:rsid w:val="00B720E9"/>
    <w:rsid w:val="00B72AED"/>
    <w:rsid w:val="00B73B5D"/>
    <w:rsid w:val="00B7652D"/>
    <w:rsid w:val="00B804DB"/>
    <w:rsid w:val="00B8180F"/>
    <w:rsid w:val="00B82CEB"/>
    <w:rsid w:val="00B83B9B"/>
    <w:rsid w:val="00B8620F"/>
    <w:rsid w:val="00B90DE1"/>
    <w:rsid w:val="00B91A0A"/>
    <w:rsid w:val="00B92E4B"/>
    <w:rsid w:val="00B9351E"/>
    <w:rsid w:val="00B95E85"/>
    <w:rsid w:val="00BA000C"/>
    <w:rsid w:val="00BA0080"/>
    <w:rsid w:val="00BA0204"/>
    <w:rsid w:val="00BA08D4"/>
    <w:rsid w:val="00BA2206"/>
    <w:rsid w:val="00BA2EC4"/>
    <w:rsid w:val="00BA3046"/>
    <w:rsid w:val="00BA320E"/>
    <w:rsid w:val="00BA32FC"/>
    <w:rsid w:val="00BA6B21"/>
    <w:rsid w:val="00BB080F"/>
    <w:rsid w:val="00BB7067"/>
    <w:rsid w:val="00BC0A44"/>
    <w:rsid w:val="00BC2186"/>
    <w:rsid w:val="00BC23E3"/>
    <w:rsid w:val="00BC6733"/>
    <w:rsid w:val="00BD02D5"/>
    <w:rsid w:val="00BD0BE6"/>
    <w:rsid w:val="00BD2838"/>
    <w:rsid w:val="00BD3F71"/>
    <w:rsid w:val="00BD63AB"/>
    <w:rsid w:val="00BD707E"/>
    <w:rsid w:val="00BE528D"/>
    <w:rsid w:val="00BE7AC2"/>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66B7"/>
    <w:rsid w:val="00C47A54"/>
    <w:rsid w:val="00C50E00"/>
    <w:rsid w:val="00C52B10"/>
    <w:rsid w:val="00C53B9C"/>
    <w:rsid w:val="00C6344A"/>
    <w:rsid w:val="00C64AF7"/>
    <w:rsid w:val="00C66330"/>
    <w:rsid w:val="00C703D1"/>
    <w:rsid w:val="00C73B56"/>
    <w:rsid w:val="00C75F3F"/>
    <w:rsid w:val="00C76527"/>
    <w:rsid w:val="00C772DE"/>
    <w:rsid w:val="00C84DD0"/>
    <w:rsid w:val="00C85D8F"/>
    <w:rsid w:val="00C868BC"/>
    <w:rsid w:val="00C92748"/>
    <w:rsid w:val="00C936F5"/>
    <w:rsid w:val="00C9615F"/>
    <w:rsid w:val="00C966FC"/>
    <w:rsid w:val="00CA316E"/>
    <w:rsid w:val="00CA70DD"/>
    <w:rsid w:val="00CA7158"/>
    <w:rsid w:val="00CB0755"/>
    <w:rsid w:val="00CB0ECC"/>
    <w:rsid w:val="00CB4A48"/>
    <w:rsid w:val="00CB5837"/>
    <w:rsid w:val="00CB6694"/>
    <w:rsid w:val="00CB6B0C"/>
    <w:rsid w:val="00CC4AC5"/>
    <w:rsid w:val="00CC6E6B"/>
    <w:rsid w:val="00CD3331"/>
    <w:rsid w:val="00CD3FEA"/>
    <w:rsid w:val="00CD4EEE"/>
    <w:rsid w:val="00CE0BA7"/>
    <w:rsid w:val="00CE21A8"/>
    <w:rsid w:val="00CE7977"/>
    <w:rsid w:val="00CF0457"/>
    <w:rsid w:val="00CF0908"/>
    <w:rsid w:val="00CF0BC8"/>
    <w:rsid w:val="00D00EE5"/>
    <w:rsid w:val="00D01C1D"/>
    <w:rsid w:val="00D034F7"/>
    <w:rsid w:val="00D11700"/>
    <w:rsid w:val="00D12C06"/>
    <w:rsid w:val="00D14DD0"/>
    <w:rsid w:val="00D15F3F"/>
    <w:rsid w:val="00D24F04"/>
    <w:rsid w:val="00D27A38"/>
    <w:rsid w:val="00D27CCC"/>
    <w:rsid w:val="00D309EB"/>
    <w:rsid w:val="00D319FC"/>
    <w:rsid w:val="00D332AC"/>
    <w:rsid w:val="00D33703"/>
    <w:rsid w:val="00D36E15"/>
    <w:rsid w:val="00D43A39"/>
    <w:rsid w:val="00D43CB5"/>
    <w:rsid w:val="00D472DD"/>
    <w:rsid w:val="00D5242C"/>
    <w:rsid w:val="00D53A98"/>
    <w:rsid w:val="00D547F4"/>
    <w:rsid w:val="00D6561A"/>
    <w:rsid w:val="00D70FEA"/>
    <w:rsid w:val="00D712B3"/>
    <w:rsid w:val="00D721A5"/>
    <w:rsid w:val="00D7597E"/>
    <w:rsid w:val="00D81303"/>
    <w:rsid w:val="00D827FB"/>
    <w:rsid w:val="00D9150F"/>
    <w:rsid w:val="00D93D2F"/>
    <w:rsid w:val="00D94569"/>
    <w:rsid w:val="00D9560B"/>
    <w:rsid w:val="00DA3BAA"/>
    <w:rsid w:val="00DB079F"/>
    <w:rsid w:val="00DB19C2"/>
    <w:rsid w:val="00DB2C54"/>
    <w:rsid w:val="00DB501E"/>
    <w:rsid w:val="00DB7B49"/>
    <w:rsid w:val="00DC04C9"/>
    <w:rsid w:val="00DC5DA2"/>
    <w:rsid w:val="00DD18B5"/>
    <w:rsid w:val="00DD351E"/>
    <w:rsid w:val="00DD3974"/>
    <w:rsid w:val="00DD3FD2"/>
    <w:rsid w:val="00DD460C"/>
    <w:rsid w:val="00DD604B"/>
    <w:rsid w:val="00DE011B"/>
    <w:rsid w:val="00DE1867"/>
    <w:rsid w:val="00DE18B1"/>
    <w:rsid w:val="00DE19A7"/>
    <w:rsid w:val="00DE2857"/>
    <w:rsid w:val="00DE3909"/>
    <w:rsid w:val="00DE4D67"/>
    <w:rsid w:val="00DF0A0E"/>
    <w:rsid w:val="00DF2A18"/>
    <w:rsid w:val="00DF30AD"/>
    <w:rsid w:val="00DF46B8"/>
    <w:rsid w:val="00DF5C0E"/>
    <w:rsid w:val="00DF6006"/>
    <w:rsid w:val="00E00CF0"/>
    <w:rsid w:val="00E00DDB"/>
    <w:rsid w:val="00E05783"/>
    <w:rsid w:val="00E05A53"/>
    <w:rsid w:val="00E1040F"/>
    <w:rsid w:val="00E11D12"/>
    <w:rsid w:val="00E12391"/>
    <w:rsid w:val="00E149B0"/>
    <w:rsid w:val="00E1621F"/>
    <w:rsid w:val="00E20C2E"/>
    <w:rsid w:val="00E216A0"/>
    <w:rsid w:val="00E21C7D"/>
    <w:rsid w:val="00E24289"/>
    <w:rsid w:val="00E25DCF"/>
    <w:rsid w:val="00E25F61"/>
    <w:rsid w:val="00E26731"/>
    <w:rsid w:val="00E27917"/>
    <w:rsid w:val="00E3073F"/>
    <w:rsid w:val="00E32B33"/>
    <w:rsid w:val="00E35175"/>
    <w:rsid w:val="00E439A8"/>
    <w:rsid w:val="00E43AA9"/>
    <w:rsid w:val="00E43B81"/>
    <w:rsid w:val="00E4458C"/>
    <w:rsid w:val="00E44CF7"/>
    <w:rsid w:val="00E44D92"/>
    <w:rsid w:val="00E4656E"/>
    <w:rsid w:val="00E54193"/>
    <w:rsid w:val="00E54B9C"/>
    <w:rsid w:val="00E60732"/>
    <w:rsid w:val="00E62D78"/>
    <w:rsid w:val="00E62D9E"/>
    <w:rsid w:val="00E758E7"/>
    <w:rsid w:val="00E77491"/>
    <w:rsid w:val="00E80DF9"/>
    <w:rsid w:val="00E8471B"/>
    <w:rsid w:val="00E926B7"/>
    <w:rsid w:val="00E948A3"/>
    <w:rsid w:val="00E97DB3"/>
    <w:rsid w:val="00EA0B91"/>
    <w:rsid w:val="00EA2916"/>
    <w:rsid w:val="00EA3080"/>
    <w:rsid w:val="00EA46D8"/>
    <w:rsid w:val="00EB1D08"/>
    <w:rsid w:val="00EB3262"/>
    <w:rsid w:val="00EB34CB"/>
    <w:rsid w:val="00EB5819"/>
    <w:rsid w:val="00EB6E54"/>
    <w:rsid w:val="00EC06A7"/>
    <w:rsid w:val="00EC192D"/>
    <w:rsid w:val="00EC27E0"/>
    <w:rsid w:val="00EC2D2A"/>
    <w:rsid w:val="00EC39F7"/>
    <w:rsid w:val="00EC5496"/>
    <w:rsid w:val="00EC6869"/>
    <w:rsid w:val="00EC7BC2"/>
    <w:rsid w:val="00ED06E4"/>
    <w:rsid w:val="00ED2DFE"/>
    <w:rsid w:val="00ED34BA"/>
    <w:rsid w:val="00ED3E94"/>
    <w:rsid w:val="00ED4CB0"/>
    <w:rsid w:val="00ED5B1C"/>
    <w:rsid w:val="00ED6BBC"/>
    <w:rsid w:val="00EE5D2F"/>
    <w:rsid w:val="00EF126A"/>
    <w:rsid w:val="00F01473"/>
    <w:rsid w:val="00F03225"/>
    <w:rsid w:val="00F0363A"/>
    <w:rsid w:val="00F046BC"/>
    <w:rsid w:val="00F11E7A"/>
    <w:rsid w:val="00F14854"/>
    <w:rsid w:val="00F166C2"/>
    <w:rsid w:val="00F169B3"/>
    <w:rsid w:val="00F1755C"/>
    <w:rsid w:val="00F2184A"/>
    <w:rsid w:val="00F21FB0"/>
    <w:rsid w:val="00F23CDA"/>
    <w:rsid w:val="00F24CEC"/>
    <w:rsid w:val="00F24FFF"/>
    <w:rsid w:val="00F25BCE"/>
    <w:rsid w:val="00F2694C"/>
    <w:rsid w:val="00F27474"/>
    <w:rsid w:val="00F30053"/>
    <w:rsid w:val="00F333C6"/>
    <w:rsid w:val="00F362C3"/>
    <w:rsid w:val="00F40FAD"/>
    <w:rsid w:val="00F420D8"/>
    <w:rsid w:val="00F43D01"/>
    <w:rsid w:val="00F43D46"/>
    <w:rsid w:val="00F43FBE"/>
    <w:rsid w:val="00F458EB"/>
    <w:rsid w:val="00F51784"/>
    <w:rsid w:val="00F523CD"/>
    <w:rsid w:val="00F532AF"/>
    <w:rsid w:val="00F54296"/>
    <w:rsid w:val="00F603ED"/>
    <w:rsid w:val="00F62277"/>
    <w:rsid w:val="00F63C49"/>
    <w:rsid w:val="00F6526F"/>
    <w:rsid w:val="00F66242"/>
    <w:rsid w:val="00F677A9"/>
    <w:rsid w:val="00F70852"/>
    <w:rsid w:val="00F80355"/>
    <w:rsid w:val="00F83DCD"/>
    <w:rsid w:val="00F843CF"/>
    <w:rsid w:val="00F84DB8"/>
    <w:rsid w:val="00F909CC"/>
    <w:rsid w:val="00F922FC"/>
    <w:rsid w:val="00F935C6"/>
    <w:rsid w:val="00F9660D"/>
    <w:rsid w:val="00F96729"/>
    <w:rsid w:val="00FA2ACE"/>
    <w:rsid w:val="00FA2B01"/>
    <w:rsid w:val="00FA71EF"/>
    <w:rsid w:val="00FB064E"/>
    <w:rsid w:val="00FB0D7F"/>
    <w:rsid w:val="00FB1CB6"/>
    <w:rsid w:val="00FB2AE7"/>
    <w:rsid w:val="00FB475F"/>
    <w:rsid w:val="00FB748A"/>
    <w:rsid w:val="00FC0417"/>
    <w:rsid w:val="00FC39C2"/>
    <w:rsid w:val="00FC39F0"/>
    <w:rsid w:val="00FC75DB"/>
    <w:rsid w:val="00FC7E42"/>
    <w:rsid w:val="00FD0272"/>
    <w:rsid w:val="00FD3214"/>
    <w:rsid w:val="00FD34B1"/>
    <w:rsid w:val="00FD3E37"/>
    <w:rsid w:val="00FD5018"/>
    <w:rsid w:val="00FD57AB"/>
    <w:rsid w:val="00FD6705"/>
    <w:rsid w:val="00FD74ED"/>
    <w:rsid w:val="00FE39C7"/>
    <w:rsid w:val="00FE4CB7"/>
    <w:rsid w:val="00FE58CF"/>
    <w:rsid w:val="00FE6E7F"/>
    <w:rsid w:val="00FE74F1"/>
    <w:rsid w:val="00FE7679"/>
    <w:rsid w:val="00FE7C73"/>
    <w:rsid w:val="00FF204C"/>
    <w:rsid w:val="00FF4608"/>
    <w:rsid w:val="00FF484E"/>
    <w:rsid w:val="00FF5080"/>
    <w:rsid w:val="199540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8"/>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3"/>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basedOn w:val="1"/>
    <w:link w:val="1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7">
    <w:name w:val="Normal (Web)"/>
    <w:basedOn w:val="1"/>
    <w:unhideWhenUsed/>
    <w:uiPriority w:val="99"/>
    <w:pPr>
      <w:widowControl/>
      <w:spacing w:before="75" w:after="75" w:line="240" w:lineRule="auto"/>
      <w:jc w:val="left"/>
    </w:pPr>
    <w:rPr>
      <w:rFonts w:ascii="宋体" w:hAnsi="宋体" w:eastAsia="宋体" w:cs="宋体"/>
      <w:kern w:val="0"/>
      <w:sz w:val="24"/>
      <w:szCs w:val="24"/>
    </w:rPr>
  </w:style>
  <w:style w:type="table" w:styleId="9">
    <w:name w:val="Table Grid"/>
    <w:basedOn w:val="8"/>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uiPriority w:val="0"/>
    <w:rPr>
      <w:color w:val="0000FF"/>
      <w:u w:val="single"/>
    </w:rPr>
  </w:style>
  <w:style w:type="character" w:customStyle="1" w:styleId="12">
    <w:name w:val="页眉 Char"/>
    <w:basedOn w:val="10"/>
    <w:link w:val="5"/>
    <w:uiPriority w:val="99"/>
    <w:rPr>
      <w:sz w:val="18"/>
      <w:szCs w:val="18"/>
    </w:rPr>
  </w:style>
  <w:style w:type="character" w:customStyle="1" w:styleId="13">
    <w:name w:val="页脚 Char"/>
    <w:basedOn w:val="10"/>
    <w:link w:val="4"/>
    <w:uiPriority w:val="99"/>
    <w:rPr>
      <w:sz w:val="18"/>
      <w:szCs w:val="18"/>
    </w:rPr>
  </w:style>
  <w:style w:type="paragraph" w:customStyle="1" w:styleId="14">
    <w:name w:val="Default"/>
    <w:uiPriority w:val="0"/>
    <w:pPr>
      <w:widowControl w:val="0"/>
      <w:autoSpaceDE w:val="0"/>
      <w:autoSpaceDN w:val="0"/>
      <w:adjustRightInd w:val="0"/>
      <w:spacing w:line="240" w:lineRule="auto"/>
      <w:jc w:val="left"/>
    </w:pPr>
    <w:rPr>
      <w:rFonts w:ascii="宋体" w:eastAsia="宋体" w:cs="宋体" w:hAnsiTheme="minorHAnsi"/>
      <w:color w:val="000000"/>
      <w:kern w:val="0"/>
      <w:sz w:val="24"/>
      <w:szCs w:val="24"/>
      <w:lang w:val="en-US" w:eastAsia="zh-CN" w:bidi="ar-SA"/>
    </w:rPr>
  </w:style>
  <w:style w:type="character" w:customStyle="1" w:styleId="15">
    <w:name w:val="HTML 预设格式 Char"/>
    <w:basedOn w:val="10"/>
    <w:link w:val="6"/>
    <w:uiPriority w:val="0"/>
    <w:rPr>
      <w:rFonts w:ascii="宋体" w:hAnsi="宋体" w:eastAsia="宋体" w:cs="宋体"/>
      <w:kern w:val="0"/>
      <w:sz w:val="24"/>
      <w:szCs w:val="24"/>
    </w:rPr>
  </w:style>
  <w:style w:type="paragraph" w:styleId="16">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17">
    <w:name w:val="列出段落1"/>
    <w:basedOn w:val="1"/>
    <w:uiPriority w:val="0"/>
    <w:pPr>
      <w:spacing w:line="240" w:lineRule="auto"/>
      <w:ind w:firstLine="420" w:firstLineChars="200"/>
    </w:pPr>
    <w:rPr>
      <w:rFonts w:ascii="Times New Roman" w:hAnsi="Times New Roman" w:eastAsia="宋体" w:cs="Times New Roman"/>
      <w:szCs w:val="24"/>
    </w:rPr>
  </w:style>
  <w:style w:type="character" w:customStyle="1" w:styleId="18">
    <w:name w:val="标题 3 Char"/>
    <w:basedOn w:val="10"/>
    <w:link w:val="2"/>
    <w:uiPriority w:val="0"/>
    <w:rPr>
      <w:rFonts w:ascii="宋体" w:hAnsi="宋体" w:eastAsia="宋体" w:cs="宋体"/>
      <w:b/>
      <w:bCs/>
      <w:kern w:val="0"/>
      <w:sz w:val="27"/>
      <w:szCs w:val="27"/>
    </w:rPr>
  </w:style>
  <w:style w:type="paragraph" w:customStyle="1" w:styleId="19">
    <w:name w:val="列出段落2"/>
    <w:basedOn w:val="1"/>
    <w:uiPriority w:val="0"/>
    <w:pPr>
      <w:spacing w:line="240" w:lineRule="auto"/>
      <w:ind w:firstLine="420" w:firstLineChars="200"/>
    </w:pPr>
    <w:rPr>
      <w:rFonts w:ascii="Times New Roman" w:hAnsi="Times New Roman" w:eastAsia="宋体" w:cs="Times New Roman"/>
      <w:szCs w:val="24"/>
    </w:rPr>
  </w:style>
  <w:style w:type="paragraph" w:customStyle="1" w:styleId="20">
    <w:name w:val="列出段落3"/>
    <w:basedOn w:val="1"/>
    <w:uiPriority w:val="0"/>
    <w:pPr>
      <w:spacing w:line="240" w:lineRule="auto"/>
      <w:ind w:firstLine="420" w:firstLineChars="200"/>
    </w:pPr>
    <w:rPr>
      <w:rFonts w:ascii="Times New Roman" w:hAnsi="Times New Roman" w:eastAsia="宋体" w:cs="Times New Roman"/>
      <w:szCs w:val="24"/>
    </w:rPr>
  </w:style>
  <w:style w:type="character" w:customStyle="1" w:styleId="21">
    <w:name w:val="detail-field type-label"/>
    <w:basedOn w:val="10"/>
    <w:uiPriority w:val="0"/>
  </w:style>
  <w:style w:type="paragraph" w:customStyle="1" w:styleId="22">
    <w:name w:val="列出段落4"/>
    <w:basedOn w:val="1"/>
    <w:uiPriority w:val="0"/>
    <w:pPr>
      <w:spacing w:line="240" w:lineRule="auto"/>
      <w:ind w:firstLine="420" w:firstLineChars="200"/>
    </w:pPr>
    <w:rPr>
      <w:rFonts w:ascii="Times New Roman" w:hAnsi="Times New Roman" w:eastAsia="宋体" w:cs="Times New Roman"/>
      <w:szCs w:val="24"/>
    </w:rPr>
  </w:style>
  <w:style w:type="character" w:customStyle="1" w:styleId="23">
    <w:name w:val="标题 4 Char"/>
    <w:basedOn w:val="10"/>
    <w:link w:val="3"/>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0769A0-7C9F-486E-8586-4F0E0CD61A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2419</Words>
  <Characters>13789</Characters>
  <Lines>114</Lines>
  <Paragraphs>32</Paragraphs>
  <TotalTime>4038</TotalTime>
  <ScaleCrop>false</ScaleCrop>
  <LinksUpToDate>false</LinksUpToDate>
  <CharactersWithSpaces>16176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2015-04-30T01:53:00Z</dcterms:created>
  <dc:creator>中科软</dc:creator>
  <cp:lastModifiedBy>Seven</cp:lastModifiedBy>
  <dcterms:modified xsi:type="dcterms:W3CDTF">2022-08-30T08:39:04Z</dcterms:modified>
  <cp:revision>752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78592355A8174E3E9390A937CF3504D7</vt:lpwstr>
  </property>
</Properties>
</file>