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苏州市环境信访热点问题处理情况信息公开（2022年</w:t>
      </w:r>
      <w:r>
        <w:rPr>
          <w:rFonts w:hint="eastAsia" w:cs="宋体" w:asciiTheme="majorEastAsia" w:hAnsiTheme="majorEastAsia" w:eastAsiaTheme="majorEastAsia"/>
          <w:b/>
          <w:kern w:val="0"/>
          <w:sz w:val="32"/>
          <w:szCs w:val="32"/>
          <w:lang w:val="en-US" w:eastAsia="zh-CN"/>
        </w:rPr>
        <w:t>3</w:t>
      </w:r>
      <w:r>
        <w:rPr>
          <w:rFonts w:hint="eastAsia" w:cs="宋体" w:asciiTheme="majorEastAsia" w:hAnsiTheme="majorEastAsia" w:eastAsiaTheme="majorEastAsia"/>
          <w:b/>
          <w:kern w:val="0"/>
          <w:sz w:val="32"/>
          <w:szCs w:val="32"/>
        </w:rPr>
        <w:t>月）</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9"/>
        <w:gridCol w:w="1086"/>
        <w:gridCol w:w="2955"/>
        <w:gridCol w:w="95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 w:type="dxa"/>
            <w:shd w:val="clear" w:color="auto" w:fill="auto"/>
            <w:vAlign w:val="center"/>
          </w:tcPr>
          <w:p>
            <w:pPr>
              <w:wordWrap w:val="0"/>
              <w:spacing w:line="240" w:lineRule="auto"/>
              <w:jc w:val="center"/>
              <w:rPr>
                <w:rFonts w:asciiTheme="minorEastAsia" w:hAnsiTheme="minorEastAsia"/>
                <w:b/>
                <w:szCs w:val="21"/>
              </w:rPr>
            </w:pPr>
            <w:r>
              <w:rPr>
                <w:rFonts w:hint="eastAsia" w:asciiTheme="minorEastAsia" w:hAnsiTheme="minorEastAsia"/>
                <w:b/>
                <w:szCs w:val="21"/>
              </w:rPr>
              <w:t>序号</w:t>
            </w:r>
          </w:p>
        </w:tc>
        <w:tc>
          <w:tcPr>
            <w:tcW w:w="1086"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955" w:type="dxa"/>
            <w:shd w:val="clear" w:color="auto" w:fill="auto"/>
            <w:vAlign w:val="center"/>
          </w:tcPr>
          <w:p>
            <w:pPr>
              <w:wordWrap w:val="0"/>
              <w:spacing w:line="240" w:lineRule="auto"/>
              <w:jc w:val="center"/>
              <w:rPr>
                <w:rFonts w:ascii="宋体" w:hAnsi="宋体" w:eastAsia="宋体"/>
                <w:b/>
                <w:szCs w:val="21"/>
              </w:rPr>
            </w:pPr>
            <w:r>
              <w:rPr>
                <w:rFonts w:hint="eastAsia" w:ascii="宋体" w:hAnsi="宋体" w:eastAsia="宋体"/>
                <w:b/>
                <w:szCs w:val="21"/>
              </w:rPr>
              <w:t>群众投诉问题</w:t>
            </w:r>
          </w:p>
        </w:tc>
        <w:tc>
          <w:tcPr>
            <w:tcW w:w="9562" w:type="dxa"/>
            <w:shd w:val="clear" w:color="auto" w:fill="auto"/>
            <w:vAlign w:val="center"/>
          </w:tcPr>
          <w:p>
            <w:pPr>
              <w:wordWrap w:val="0"/>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1</w:t>
            </w:r>
          </w:p>
        </w:tc>
        <w:tc>
          <w:tcPr>
            <w:tcW w:w="1086" w:type="dxa"/>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张家港</w:t>
            </w:r>
          </w:p>
        </w:tc>
        <w:tc>
          <w:tcPr>
            <w:tcW w:w="2955" w:type="dxa"/>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反映乐余镇老204国道金鸿顺汽车配件有限公司近期晚上8点至凌晨4点噪声扰民。</w:t>
            </w:r>
          </w:p>
        </w:tc>
        <w:tc>
          <w:tcPr>
            <w:tcW w:w="9562" w:type="dxa"/>
            <w:shd w:val="clear" w:color="auto" w:fill="auto"/>
            <w:vAlign w:val="center"/>
          </w:tcPr>
          <w:p>
            <w:pPr>
              <w:adjustRightInd w:val="0"/>
              <w:spacing w:line="240" w:lineRule="auto"/>
              <w:rPr>
                <w:rFonts w:hint="eastAsia" w:ascii="宋体" w:hAnsi="宋体" w:eastAsia="宋体" w:cs="宋体"/>
                <w:sz w:val="21"/>
                <w:szCs w:val="21"/>
              </w:rPr>
            </w:pPr>
            <w:r>
              <w:rPr>
                <w:rFonts w:hint="eastAsia" w:ascii="宋体" w:hAnsi="宋体" w:eastAsia="宋体" w:cs="宋体"/>
                <w:sz w:val="21"/>
                <w:szCs w:val="21"/>
              </w:rPr>
              <w:t>经查信访人反映的企业全称苏州金鸿顺汽车部件有限公司，现场检查时企业未在生产，厂房及生产设备正在拆除，现场无负责人；近期赴现场巡查，企业项目主体工程已全部拆迁。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2</w:t>
            </w:r>
          </w:p>
        </w:tc>
        <w:tc>
          <w:tcPr>
            <w:tcW w:w="1086" w:type="dxa"/>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常熟市</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碧溪街道常熟市宏顺针纺织品有限公司等大气污染问题</w:t>
            </w:r>
          </w:p>
        </w:tc>
        <w:tc>
          <w:tcPr>
            <w:tcW w:w="9562"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经查，碧溪街道李袁村区域主要有5家印染（后整理）企业，分别是常熟市鑫建印染有限公司、常熟市宏顺针纺织品有限公司、常熟市金太阳印染有限公司、常熟市吴芳染整有限公司和苏州市羽洋无纺布有限公司。上述企业主要从事坯布染色印花及后整理生产，在定型、印花等工段会产生油烟废气，均配套了水喷淋+高压静电处理装置。</w:t>
            </w:r>
          </w:p>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常熟生态环境局</w:t>
            </w:r>
            <w:r>
              <w:rPr>
                <w:rFonts w:hint="eastAsia" w:ascii="宋体" w:hAnsi="宋体" w:eastAsia="宋体" w:cs="宋体"/>
                <w:sz w:val="21"/>
                <w:szCs w:val="21"/>
              </w:rPr>
              <w:t>会同碧溪街道赴现场对上述5家企业进行了检查，并对重点废气排放口进行了监测，其中鑫建印染、羽洋无纺布、吴芳染整各有一个排气筒臭气浓度超标，其余排气筒排放指标均符合《大气污染物综合排放标准》（GB16297-1996）表2二级标准和《恶臭污染物排放标准》（GB14554-93）表2标准限值。另外，在检查中执法人员还发现鑫建印染存在蒸化机废气收集不到位等问题。针对检查中发现的企业超标排放等环境违法行为，</w:t>
            </w:r>
            <w:r>
              <w:rPr>
                <w:rFonts w:hint="eastAsia" w:ascii="宋体" w:hAnsi="宋体" w:eastAsia="宋体" w:cs="宋体"/>
                <w:sz w:val="21"/>
                <w:szCs w:val="21"/>
                <w:lang w:val="en-US" w:eastAsia="zh-CN"/>
              </w:rPr>
              <w:t>常熟生态环境局</w:t>
            </w:r>
            <w:r>
              <w:rPr>
                <w:rFonts w:hint="eastAsia" w:ascii="宋体" w:hAnsi="宋体" w:eastAsia="宋体" w:cs="宋体"/>
                <w:sz w:val="21"/>
                <w:szCs w:val="21"/>
              </w:rPr>
              <w:t>进行了立案处理。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3</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常熟市</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常熟润意安防科技有限公司大气污染问题</w:t>
            </w:r>
          </w:p>
        </w:tc>
        <w:tc>
          <w:tcPr>
            <w:tcW w:w="9562"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常熟润意安防科技有限公司位于常福街道金陵路常熟德福太阳能科技有限公司厂区内。</w:t>
            </w:r>
          </w:p>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常熟生态环境局</w:t>
            </w:r>
            <w:r>
              <w:rPr>
                <w:rFonts w:hint="eastAsia" w:ascii="宋体" w:hAnsi="宋体" w:eastAsia="宋体" w:cs="宋体"/>
                <w:sz w:val="21"/>
                <w:szCs w:val="21"/>
              </w:rPr>
              <w:t>现场检查常熟润意安防科技有限公司。该公司2条手套生产流水线正在生产，配套的二级活性炭治理设施正在运行。现场检查时手套生产流水线部分门处于打开状态，车间内异味较明显，车间外异味不明显。</w:t>
            </w:r>
            <w:r>
              <w:rPr>
                <w:rFonts w:hint="eastAsia" w:ascii="宋体" w:hAnsi="宋体" w:eastAsia="宋体" w:cs="宋体"/>
                <w:sz w:val="21"/>
                <w:szCs w:val="21"/>
                <w:lang w:val="en-US" w:eastAsia="zh-CN"/>
              </w:rPr>
              <w:t>常熟生态环境局</w:t>
            </w:r>
            <w:r>
              <w:rPr>
                <w:rFonts w:hint="eastAsia" w:ascii="宋体" w:hAnsi="宋体" w:eastAsia="宋体" w:cs="宋体"/>
                <w:sz w:val="21"/>
                <w:szCs w:val="21"/>
              </w:rPr>
              <w:t>针对常熟润意安防科技有限公司挥发性有机废气未密闭收集的违法行为立案查处。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4</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常熟市</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徐家角附近难闻塑胶异味</w:t>
            </w:r>
          </w:p>
        </w:tc>
        <w:tc>
          <w:tcPr>
            <w:tcW w:w="9562"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莫城街道徐家角路东南侧的中心河路138号常熟市宏华服装辅料有限公司，主要从事服装辅料制造加工。</w:t>
            </w:r>
            <w:r>
              <w:rPr>
                <w:rFonts w:hint="eastAsia" w:ascii="宋体" w:hAnsi="宋体" w:eastAsia="宋体" w:cs="宋体"/>
                <w:sz w:val="21"/>
                <w:szCs w:val="21"/>
                <w:lang w:val="en-US" w:eastAsia="zh-CN"/>
              </w:rPr>
              <w:t>常熟生态环境局</w:t>
            </w:r>
            <w:r>
              <w:rPr>
                <w:rFonts w:hint="eastAsia" w:ascii="宋体" w:hAnsi="宋体" w:eastAsia="宋体" w:cs="宋体"/>
                <w:sz w:val="21"/>
                <w:szCs w:val="21"/>
              </w:rPr>
              <w:t>对莫城街道徐家角路周边进行巡查，现场检查常熟市宏华服装辅料有限公司，该公司正在进行喷胶棉生产作业，发现其配套废气治理设施停用。</w:t>
            </w:r>
          </w:p>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根据检查情况，</w:t>
            </w:r>
            <w:r>
              <w:rPr>
                <w:rFonts w:hint="eastAsia" w:ascii="宋体" w:hAnsi="宋体" w:eastAsia="宋体" w:cs="宋体"/>
                <w:sz w:val="21"/>
                <w:szCs w:val="21"/>
                <w:lang w:val="en-US" w:eastAsia="zh-CN"/>
              </w:rPr>
              <w:t>常熟生态环境局</w:t>
            </w:r>
            <w:r>
              <w:rPr>
                <w:rFonts w:hint="eastAsia" w:ascii="宋体" w:hAnsi="宋体" w:eastAsia="宋体" w:cs="宋体"/>
                <w:sz w:val="21"/>
                <w:szCs w:val="21"/>
              </w:rPr>
              <w:t>对常熟市宏华服装辅料有限公司的环境违法行为立案查处。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5</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太仓市</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晚上北京路恒通佳苑南边经常有机器冲压的声音，可能是美固龙传来的，望处理。</w:t>
            </w:r>
          </w:p>
        </w:tc>
        <w:tc>
          <w:tcPr>
            <w:tcW w:w="9562" w:type="dxa"/>
            <w:shd w:val="clear" w:color="auto" w:fill="auto"/>
            <w:vAlign w:val="top"/>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经查，产生噪声的主要原因是，美固龙金属制品（中国）有限公司一台冲压设备于近期延长了工作时间，导致工作噪声引起居民的反映。</w:t>
            </w:r>
            <w:r>
              <w:rPr>
                <w:rFonts w:hint="eastAsia" w:ascii="宋体" w:hAnsi="宋体" w:eastAsia="宋体" w:cs="宋体"/>
                <w:sz w:val="21"/>
                <w:szCs w:val="21"/>
                <w:lang w:val="en-US" w:eastAsia="zh-CN"/>
              </w:rPr>
              <w:t>太仓生态环境局</w:t>
            </w:r>
            <w:r>
              <w:rPr>
                <w:rFonts w:hint="eastAsia" w:ascii="宋体" w:hAnsi="宋体" w:eastAsia="宋体" w:cs="宋体"/>
                <w:sz w:val="21"/>
                <w:szCs w:val="21"/>
              </w:rPr>
              <w:t>执法人员要求该公司合理安排该冲压机作业时间，减少对其周边居民影响。目前已停止该台冲压设备的延长生产。经联系举报人，其反映近期噪声已消失。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6</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太仓市</w:t>
            </w:r>
          </w:p>
        </w:tc>
        <w:tc>
          <w:tcPr>
            <w:tcW w:w="2955"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浏河镇新塘江南小区西南面的云开有色金属制品有限公司晚上正在作业，产生刺鼻性异味，气味扰民，附近居民都无法开窗，望部门处理。</w:t>
            </w:r>
          </w:p>
        </w:tc>
        <w:tc>
          <w:tcPr>
            <w:tcW w:w="9562"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太仓</w:t>
            </w:r>
            <w:r>
              <w:rPr>
                <w:rFonts w:hint="eastAsia" w:ascii="宋体" w:hAnsi="宋体" w:eastAsia="宋体" w:cs="宋体"/>
                <w:sz w:val="21"/>
                <w:szCs w:val="21"/>
                <w:lang w:val="en-US" w:eastAsia="zh-CN"/>
              </w:rPr>
              <w:t>生态环境局</w:t>
            </w:r>
            <w:r>
              <w:rPr>
                <w:rFonts w:hint="eastAsia" w:ascii="宋体" w:hAnsi="宋体" w:eastAsia="宋体" w:cs="宋体"/>
                <w:sz w:val="21"/>
                <w:szCs w:val="21"/>
              </w:rPr>
              <w:t>于2022年3月7日前往浏河镇新塘江南小区西南面的云开金属有色制品有限公司进行检查，经查举报人反映的是太仓市云开有色金属铸造有限公司，该公司主要从事生产、加工、销售磨具，铝、锌合金，有色金属压加工，有营业执照，有环保审批手续。该公司生产原料主要为锌、铝、铜等金属，使用天然气加热，现场检查时该公司不在生产，工人正在对生产线进行维修，举报人所反映的异味情况是因为当天生产线发生故障，故障发生后立即停产。2022年3月21日再次前往该厂检查，检查发现该厂由于建厂时间较久，环保处理设施存在老化现象。太仓</w:t>
            </w:r>
            <w:r>
              <w:rPr>
                <w:rFonts w:hint="eastAsia" w:ascii="宋体" w:hAnsi="宋体" w:eastAsia="宋体" w:cs="宋体"/>
                <w:sz w:val="21"/>
                <w:szCs w:val="21"/>
                <w:lang w:val="en-US" w:eastAsia="zh-CN"/>
              </w:rPr>
              <w:t>生态环境局</w:t>
            </w:r>
            <w:r>
              <w:rPr>
                <w:rFonts w:hint="eastAsia" w:ascii="宋体" w:hAnsi="宋体" w:eastAsia="宋体" w:cs="宋体"/>
                <w:sz w:val="21"/>
                <w:szCs w:val="21"/>
              </w:rPr>
              <w:t>要求该公司立即停止生产，针对环保处理设施老化现象进行升级改造，且生产工艺、规模须与环保批复保持一致。下一步，太仓</w:t>
            </w:r>
            <w:r>
              <w:rPr>
                <w:rFonts w:hint="eastAsia" w:ascii="宋体" w:hAnsi="宋体" w:eastAsia="宋体" w:cs="宋体"/>
                <w:sz w:val="21"/>
                <w:szCs w:val="21"/>
                <w:lang w:val="en-US" w:eastAsia="zh-CN"/>
              </w:rPr>
              <w:t>生态环境局</w:t>
            </w:r>
            <w:r>
              <w:rPr>
                <w:rFonts w:hint="eastAsia" w:ascii="宋体" w:hAnsi="宋体" w:eastAsia="宋体" w:cs="宋体"/>
                <w:sz w:val="21"/>
                <w:szCs w:val="21"/>
              </w:rPr>
              <w:t>将合同浏河镇政府加大对该公司的巡查力度，杜绝环保违法行为的现象。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7</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太仓市</w:t>
            </w:r>
          </w:p>
        </w:tc>
        <w:tc>
          <w:tcPr>
            <w:tcW w:w="2955"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位于南郊南漳泾路128号德宇金属在生产过程中将铝融化后气味往车间排放，气味扰民，望处理。</w:t>
            </w:r>
          </w:p>
        </w:tc>
        <w:tc>
          <w:tcPr>
            <w:tcW w:w="9562"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2022年3月2日，太仓</w:t>
            </w:r>
            <w:r>
              <w:rPr>
                <w:rFonts w:hint="eastAsia" w:ascii="宋体" w:hAnsi="宋体" w:eastAsia="宋体" w:cs="宋体"/>
                <w:sz w:val="21"/>
                <w:szCs w:val="21"/>
                <w:lang w:val="en-US" w:eastAsia="zh-CN"/>
              </w:rPr>
              <w:t>生态环境局</w:t>
            </w:r>
            <w:r>
              <w:rPr>
                <w:rFonts w:hint="eastAsia" w:ascii="宋体" w:hAnsi="宋体" w:eastAsia="宋体" w:cs="宋体"/>
                <w:sz w:val="21"/>
                <w:szCs w:val="21"/>
              </w:rPr>
              <w:t>现场发现该公司存在一台压铸机，该压铸机现场检查时不在生产。执法人员要求该公司立即拆除该压铸机。2022年3月7日，执法人员再次对该公司进行检查，现场查实该公司已将压铸机拆除。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8</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昆山市</w:t>
            </w:r>
          </w:p>
        </w:tc>
        <w:tc>
          <w:tcPr>
            <w:tcW w:w="2955" w:type="dxa"/>
            <w:shd w:val="clear" w:color="auto" w:fill="auto"/>
            <w:vAlign w:val="center"/>
          </w:tcPr>
          <w:p>
            <w:pPr>
              <w:wordWrap w:val="0"/>
              <w:spacing w:line="240" w:lineRule="auto"/>
              <w:jc w:val="left"/>
              <w:rPr>
                <w:rFonts w:hint="eastAsia" w:ascii="宋体" w:hAnsi="宋体" w:eastAsia="宋体" w:cs="宋体"/>
                <w:sz w:val="21"/>
                <w:szCs w:val="21"/>
              </w:rPr>
            </w:pPr>
            <w:r>
              <w:rPr>
                <w:rFonts w:hint="default" w:ascii="宋体" w:hAnsi="宋体" w:eastAsia="宋体" w:cs="宋体"/>
                <w:sz w:val="21"/>
                <w:szCs w:val="21"/>
                <w:lang w:eastAsia="zh-CN"/>
              </w:rPr>
              <w:t>昆山新高地真空科技有限公司环评未验收</w:t>
            </w:r>
            <w:r>
              <w:rPr>
                <w:rFonts w:hint="eastAsia" w:ascii="宋体" w:hAnsi="宋体" w:eastAsia="宋体" w:cs="宋体"/>
                <w:sz w:val="21"/>
                <w:szCs w:val="21"/>
                <w:lang w:val="en-US" w:eastAsia="zh-CN"/>
              </w:rPr>
              <w:t>已</w:t>
            </w:r>
            <w:r>
              <w:rPr>
                <w:rFonts w:hint="default" w:ascii="宋体" w:hAnsi="宋体" w:eastAsia="宋体" w:cs="宋体"/>
                <w:sz w:val="21"/>
                <w:szCs w:val="21"/>
                <w:lang w:eastAsia="zh-CN"/>
              </w:rPr>
              <w:t>投产</w:t>
            </w:r>
          </w:p>
        </w:tc>
        <w:tc>
          <w:tcPr>
            <w:tcW w:w="9562"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昆山生态环境局</w:t>
            </w:r>
            <w:r>
              <w:rPr>
                <w:rFonts w:hint="default" w:ascii="宋体" w:hAnsi="宋体" w:eastAsia="宋体" w:cs="宋体"/>
                <w:sz w:val="21"/>
                <w:szCs w:val="21"/>
                <w:lang w:eastAsia="zh-CN"/>
              </w:rPr>
              <w:t>对该公司进行现场检查，现场检查时该公司正在安装调试设备，试生产。 公司金属模具加工项目环境影响报告表（苏环建[2022]83第0013号于2022年1月24日通过苏州市生态环境局审批同意建设，该项目目前正在办理验收工作，已与有资质第三方签订环评及验收技术服务合同，现场提供环评文本、环评审批文件及与有资质第三方签订的技术服务合同文本。 三、企业现场建有真空炉4台，回火炉7台，空压机1台，台车炉1台，箱式炉1台，生产设备未超环评审批设备数量。主要生产工艺为钢材－真空电加热－淬火－风冷－深冷处理－回火炉电加热－风冷－成品，生产设备已配备废气处理设施，现场已建成危险废物暂存仓库，暂无危险废物产生。现场检查时企业正在做自主验收准备工作。针对该公司未办理排污许可证无证排污问题，</w:t>
            </w:r>
            <w:r>
              <w:rPr>
                <w:rFonts w:hint="eastAsia" w:ascii="宋体" w:hAnsi="宋体" w:eastAsia="宋体" w:cs="宋体"/>
                <w:sz w:val="21"/>
                <w:szCs w:val="21"/>
                <w:lang w:val="en-US" w:eastAsia="zh-CN"/>
              </w:rPr>
              <w:t>昆山生态环境局</w:t>
            </w:r>
            <w:r>
              <w:rPr>
                <w:rFonts w:hint="default" w:ascii="宋体" w:hAnsi="宋体" w:eastAsia="宋体" w:cs="宋体"/>
                <w:sz w:val="21"/>
                <w:szCs w:val="21"/>
                <w:lang w:eastAsia="zh-CN"/>
              </w:rPr>
              <w:t>已对该公司下达责令改正违法行为决定书，并对该违法行为进行立案查处。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9</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昆山市</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default" w:ascii="宋体" w:hAnsi="宋体" w:eastAsia="宋体" w:cs="宋体"/>
                <w:sz w:val="21"/>
                <w:szCs w:val="21"/>
                <w:lang w:eastAsia="zh-CN"/>
              </w:rPr>
              <w:t>和硕木业（昆山）有限公司</w:t>
            </w:r>
            <w:r>
              <w:rPr>
                <w:rFonts w:hint="eastAsia" w:ascii="宋体" w:hAnsi="宋体" w:eastAsia="宋体" w:cs="宋体"/>
                <w:sz w:val="21"/>
                <w:szCs w:val="21"/>
                <w:lang w:eastAsia="zh-CN"/>
              </w:rPr>
              <w:t>，</w:t>
            </w:r>
            <w:r>
              <w:rPr>
                <w:rFonts w:hint="default" w:ascii="宋体" w:hAnsi="宋体" w:eastAsia="宋体" w:cs="宋体"/>
                <w:sz w:val="21"/>
                <w:szCs w:val="21"/>
                <w:lang w:eastAsia="zh-CN"/>
              </w:rPr>
              <w:t>木屑的排气筒中有烟尘喷出</w:t>
            </w:r>
          </w:p>
        </w:tc>
        <w:tc>
          <w:tcPr>
            <w:tcW w:w="9562"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昆山生态环境局</w:t>
            </w:r>
            <w:r>
              <w:rPr>
                <w:rFonts w:hint="default" w:ascii="宋体" w:hAnsi="宋体" w:eastAsia="宋体" w:cs="宋体"/>
                <w:sz w:val="21"/>
                <w:szCs w:val="21"/>
                <w:lang w:eastAsia="zh-CN"/>
              </w:rPr>
              <w:t>执法人员于2022年3月9日对该公司进行现场检查，经查投诉人反映的木屑的排气筒未该公司一车间排气筒，该公司一车间为木制品制造及备料车间，建有打磨机、砂光机、背刀车床、成型机、断料机等设备，生产过程产生的粉尘经管道收集后通过除尘设施处理后排放，现场检查时2台砂光机、1台断料机正在生产，对应的除尘设施未在运行。</w:t>
            </w:r>
            <w:r>
              <w:rPr>
                <w:rFonts w:hint="eastAsia" w:ascii="宋体" w:hAnsi="宋体" w:eastAsia="宋体" w:cs="宋体"/>
                <w:sz w:val="21"/>
                <w:szCs w:val="21"/>
                <w:lang w:val="en-US" w:eastAsia="zh-CN"/>
              </w:rPr>
              <w:t>昆山生态环境局</w:t>
            </w:r>
            <w:r>
              <w:rPr>
                <w:rFonts w:hint="default" w:ascii="宋体" w:hAnsi="宋体" w:eastAsia="宋体" w:cs="宋体"/>
                <w:sz w:val="21"/>
                <w:szCs w:val="21"/>
                <w:lang w:eastAsia="zh-CN"/>
              </w:rPr>
              <w:t>已对该公司废气设施不正常运行等违法行为进行立案调查。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吴中区</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金庭镇金庭路5号，壁炉排放含硫气体壁炉烟囱位置装在1楼院子2年来邻居意见颇多从未解决</w:t>
            </w:r>
          </w:p>
        </w:tc>
        <w:tc>
          <w:tcPr>
            <w:tcW w:w="9562"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经核实，投诉人反映金庭镇金庭路5号壁炉问题，</w:t>
            </w:r>
            <w:r>
              <w:rPr>
                <w:rFonts w:hint="eastAsia" w:ascii="宋体" w:hAnsi="宋体" w:eastAsia="宋体" w:cs="宋体"/>
                <w:sz w:val="21"/>
                <w:szCs w:val="21"/>
                <w:lang w:val="en-US" w:eastAsia="zh-CN"/>
              </w:rPr>
              <w:t>昆山生态环境局</w:t>
            </w:r>
            <w:r>
              <w:rPr>
                <w:rFonts w:hint="eastAsia" w:ascii="宋体" w:hAnsi="宋体" w:eastAsia="宋体" w:cs="宋体"/>
                <w:sz w:val="21"/>
                <w:szCs w:val="21"/>
              </w:rPr>
              <w:t>执法人员于3月8日会同金庭镇环保办工作人员前往调处。经查，所反映的是金庭乐府12-2幢居民之前安装在家里壁炉使用时引发的扰民，现业主已拆除该壁炉。电话联系举报人进行反馈，其表示感谢。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10</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相城区</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反映相城渭塘镇苏州众融鑫建材有限公司未批先建混凝土搅拌楼，无环保手续。</w:t>
            </w:r>
          </w:p>
        </w:tc>
        <w:tc>
          <w:tcPr>
            <w:tcW w:w="9562"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相城生态环境局</w:t>
            </w:r>
            <w:r>
              <w:rPr>
                <w:rFonts w:hint="eastAsia" w:ascii="宋体" w:hAnsi="宋体" w:eastAsia="宋体" w:cs="宋体"/>
                <w:sz w:val="21"/>
                <w:szCs w:val="21"/>
              </w:rPr>
              <w:t>对众融鑫公司开展现场调查，检查当时，众融鑫公司停产，厂区内搅拌楼处于拆除状态；2022年3月8日现场检查时，众融鑫公司停产，厂区内搅拌楼已拆除，水稳设备停用。将继续加强对该企业环境监管。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11</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相城区</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相城区文灵路玉成路交汇处相城实验小学工地扰民，严重扰民。</w:t>
            </w:r>
          </w:p>
        </w:tc>
        <w:tc>
          <w:tcPr>
            <w:tcW w:w="9562"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接诉后，元和街道综合行政执法局针对夜间施工噪音扰民问题，约谈了相城高新区实验小学项目的施工单位中建科工集团有限公司负责人，要求施工单位合理安排施工时间，严格遵守相关规定，减少施工对周边居民的影响。3月7日夜间，元和街道综合行政执法局工作人员晚上对工地进行了夜查，检查时该工地不在施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12</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姑苏区</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松大印刷噪声扰民</w:t>
            </w:r>
          </w:p>
        </w:tc>
        <w:tc>
          <w:tcPr>
            <w:tcW w:w="9562"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经现场核实，反映的单位为</w:t>
            </w:r>
            <w:r>
              <w:rPr>
                <w:rFonts w:hint="eastAsia" w:ascii="宋体" w:hAnsi="宋体" w:eastAsia="宋体" w:cs="宋体"/>
                <w:sz w:val="21"/>
                <w:szCs w:val="21"/>
              </w:rPr>
              <w:t>苏州松大印刷机器材料贸易有限公司，地址为：姑苏区南环西路65号。检查时，该单位吹膜车间正在作业。共有三台吹膜机，目前使用一台。单位负责人表示，由于机器维护保养需要，每月机器需连续二十四小时运转三天左右。投诉人投诉当晚，机器正在运转保养。“呜呜”声为膜撕裂发出的噪声。执法人员告知负责人投诉人的诉求，负责人承诺夜间机器保持空转不再加料以防止膜撕裂发出尖锐噪声。执法人员要求负责人加强管理，作业时紧闭大门，避免噪声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13</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姑苏区</w:t>
            </w:r>
          </w:p>
        </w:tc>
        <w:tc>
          <w:tcPr>
            <w:tcW w:w="2955"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姑苏区饭来了餐饮店油烟扰民</w:t>
            </w:r>
          </w:p>
        </w:tc>
        <w:tc>
          <w:tcPr>
            <w:tcW w:w="9562" w:type="dxa"/>
            <w:shd w:val="clear" w:color="auto" w:fill="auto"/>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2022年3月8日，</w:t>
            </w:r>
            <w:r>
              <w:rPr>
                <w:rFonts w:hint="eastAsia" w:ascii="宋体" w:hAnsi="宋体" w:eastAsia="宋体" w:cs="宋体"/>
                <w:sz w:val="21"/>
                <w:szCs w:val="21"/>
                <w:lang w:val="en-US" w:eastAsia="zh-CN"/>
              </w:rPr>
              <w:t>姑苏生态环境局</w:t>
            </w:r>
            <w:r>
              <w:rPr>
                <w:rFonts w:hint="eastAsia" w:ascii="宋体" w:hAnsi="宋体" w:eastAsia="宋体" w:cs="宋体"/>
                <w:sz w:val="21"/>
                <w:szCs w:val="21"/>
              </w:rPr>
              <w:t>执法人员现场检查，投诉人反映的烧烤店为姑苏区饭来了餐饮店，有营业执照及食品经营许可证。位于中街路131号，厨房位于一楼，厨房安装有一台油烟净化装置，油烟管道高空排放。负责人表示已于2021年1月11日请第三方对油烟净化设备进行清洗并提供油烟清洗报告一份。姑苏生态局委托第三方苏州国环环境检测有限公司对姑苏区饭来了餐饮店厨房排气筒油烟及臭气浓度排放情况进行检测，同时在该店东侧及西侧居民区分别布点进行臭气浓度无组织废气检测，检测结果均符合国家排放标准。姑苏生态环境局依据《中华人民共和国大气污染防治法》第八十一条（排放油烟的餐饮服务业经营者应当安装油烟净化设施并保持正常使用，或者采取其他油烟净化措施，使油烟达标排放，并防止对附近居民的正常生活环境造成污染。）的规定，执法人员要求该餐饮店负责人加大清洗油烟净化装置频次并保持正常使用，延长油烟净化装置净化时间，做到提前开启延后关闭，避免油烟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14</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工业园区</w:t>
            </w:r>
          </w:p>
        </w:tc>
        <w:tc>
          <w:tcPr>
            <w:tcW w:w="2955"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反映翠薇街东、仁爱路南交叉口工地施工噪声扰民问题</w:t>
            </w:r>
          </w:p>
          <w:p>
            <w:pPr>
              <w:wordWrap w:val="0"/>
              <w:spacing w:line="240" w:lineRule="auto"/>
              <w:jc w:val="left"/>
              <w:rPr>
                <w:rFonts w:hint="eastAsia" w:ascii="宋体" w:hAnsi="宋体" w:eastAsia="宋体" w:cs="宋体"/>
                <w:sz w:val="21"/>
                <w:szCs w:val="21"/>
                <w:lang w:val="en-US" w:eastAsia="zh-CN"/>
              </w:rPr>
            </w:pPr>
          </w:p>
        </w:tc>
        <w:tc>
          <w:tcPr>
            <w:tcW w:w="9562"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翠薇街东、仁爱路南交叉口工地为DK20080069地块工程项目，建设单位为：建信观园(苏州)投资管理有限公司，施工单位为中国建筑第六工程局有限公司，目前处于混凝土浇筑阶段。</w:t>
            </w:r>
          </w:p>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经调查，项目目前处于混凝土浇筑阶段，该工艺属于“需要必须连续作业”的项目，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出于质量安全方面考虑，中国建筑第六工程局有限公司依据法律法规要求，向</w:t>
            </w:r>
            <w:r>
              <w:rPr>
                <w:rFonts w:hint="eastAsia" w:ascii="宋体" w:hAnsi="宋体" w:eastAsia="宋体" w:cs="宋体"/>
                <w:sz w:val="21"/>
                <w:szCs w:val="21"/>
                <w:lang w:val="en-US" w:eastAsia="zh-CN"/>
              </w:rPr>
              <w:t>苏州工业园区生态环境局</w:t>
            </w:r>
            <w:r>
              <w:rPr>
                <w:rFonts w:hint="eastAsia" w:ascii="宋体" w:hAnsi="宋体" w:eastAsia="宋体" w:cs="宋体"/>
                <w:sz w:val="21"/>
                <w:szCs w:val="21"/>
              </w:rPr>
              <w:t>申领了夜间施工许可证，相关信息在苏州市生态环境局网站上公示。</w:t>
            </w:r>
          </w:p>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苏州工业园区生态环境局已要求施工单位落实降噪措施，未经许可不得夜间施工。后续，将继续保持对该施工工地的巡查力度，一旦发现环境违法行为将依法严肃处理。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9" w:type="dxa"/>
            <w:shd w:val="clear" w:color="auto" w:fill="auto"/>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15</w:t>
            </w:r>
          </w:p>
        </w:tc>
        <w:tc>
          <w:tcPr>
            <w:tcW w:w="1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高新区</w:t>
            </w:r>
          </w:p>
        </w:tc>
        <w:tc>
          <w:tcPr>
            <w:tcW w:w="2955" w:type="dxa"/>
            <w:vAlign w:val="center"/>
          </w:tcPr>
          <w:p>
            <w:pPr>
              <w:wordWrap w:val="0"/>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服务对象来电反映中国华能，地址：虎丘区火炬南路万利装饰广场西南侧约120米，有大量黄色烟雾排出，怀疑偷排废气，望部门前往核实处理。</w:t>
            </w:r>
          </w:p>
        </w:tc>
        <w:tc>
          <w:tcPr>
            <w:tcW w:w="9562" w:type="dxa"/>
            <w:vAlign w:val="center"/>
          </w:tcPr>
          <w:p>
            <w:pPr>
              <w:wordWrap w:val="0"/>
              <w:spacing w:line="240" w:lineRule="auto"/>
              <w:jc w:val="left"/>
              <w:rPr>
                <w:rFonts w:hint="eastAsia" w:ascii="宋体" w:hAnsi="宋体" w:eastAsia="宋体" w:cs="宋体"/>
                <w:sz w:val="21"/>
                <w:szCs w:val="21"/>
              </w:rPr>
            </w:pPr>
            <w:r>
              <w:rPr>
                <w:rFonts w:hint="eastAsia" w:ascii="宋体" w:hAnsi="宋体" w:eastAsia="宋体" w:cs="宋体"/>
                <w:sz w:val="21"/>
                <w:szCs w:val="21"/>
              </w:rPr>
              <w:t>接到投诉人反映的受理单后，</w:t>
            </w:r>
            <w:r>
              <w:rPr>
                <w:rFonts w:hint="eastAsia" w:ascii="宋体" w:hAnsi="宋体" w:eastAsia="宋体" w:cs="宋体"/>
                <w:sz w:val="21"/>
                <w:szCs w:val="21"/>
                <w:lang w:val="en-US" w:eastAsia="zh-CN"/>
              </w:rPr>
              <w:t>高新区生态环境局</w:t>
            </w:r>
            <w:r>
              <w:rPr>
                <w:rFonts w:hint="eastAsia" w:ascii="宋体" w:hAnsi="宋体" w:eastAsia="宋体" w:cs="宋体"/>
                <w:sz w:val="21"/>
                <w:szCs w:val="21"/>
              </w:rPr>
              <w:t xml:space="preserve">执法人员赴现场进行排查。现场检查时该公司正在运行，是一家以天然气为原料的热电厂，主要承担周边区域的供电、供热社会服务功能。排放物主要为氮氧化物、二氧化碳和水蒸气。投诉人所反映的黄烟为发电机组启、停机时天然气不完全燃烧产生的氮氧化物。经查，该公司于2月12日中午应国网省调要求对2号机组进行开机顶峰发电操作。目前该公司氮氧化物、烟尘在线监控装置已与江苏省电监办、苏州市生态环境局、苏州高新区生态环境局联网实时监控。经调阅该公司正常运行时在线监控数据，均在排放限值内。查看了该公司最近一次委托第三方有资质的检测公司出具的检测报告，结果显示达标排放。执法人员现场要求该公司继续加强环境管理，确保稳定达标排放，避免废气扰民。 </w:t>
            </w:r>
          </w:p>
          <w:p>
            <w:pPr>
              <w:wordWrap w:val="0"/>
              <w:spacing w:line="240" w:lineRule="auto"/>
              <w:jc w:val="left"/>
              <w:rPr>
                <w:rFonts w:hint="eastAsia" w:ascii="宋体" w:hAnsi="宋体" w:eastAsia="宋体" w:cs="宋体"/>
                <w:sz w:val="21"/>
                <w:szCs w:val="21"/>
                <w:lang w:val="en-US" w:eastAsia="zh-CN"/>
              </w:rPr>
            </w:pPr>
          </w:p>
        </w:tc>
      </w:tr>
    </w:tbl>
    <w:p>
      <w:pPr>
        <w:wordWrap w:val="0"/>
        <w:spacing w:line="240" w:lineRule="auto"/>
        <w:jc w:val="left"/>
        <w:rPr>
          <w:rFonts w:asciiTheme="minorEastAsia" w:hAnsiTheme="minorEastAsia"/>
          <w:szCs w:val="21"/>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98F"/>
    <w:rsid w:val="00360B02"/>
    <w:rsid w:val="00361211"/>
    <w:rsid w:val="00361862"/>
    <w:rsid w:val="00361CC0"/>
    <w:rsid w:val="0036242B"/>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EA8"/>
    <w:rsid w:val="003A0D02"/>
    <w:rsid w:val="003A0FB3"/>
    <w:rsid w:val="003A1295"/>
    <w:rsid w:val="003A13AC"/>
    <w:rsid w:val="003A24DF"/>
    <w:rsid w:val="003A6644"/>
    <w:rsid w:val="003B2251"/>
    <w:rsid w:val="003B5D39"/>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3DA"/>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3DA8"/>
    <w:rsid w:val="00E758E7"/>
    <w:rsid w:val="00E77396"/>
    <w:rsid w:val="00E77491"/>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C73"/>
    <w:rsid w:val="00FF048E"/>
    <w:rsid w:val="00FF204C"/>
    <w:rsid w:val="00FF30E6"/>
    <w:rsid w:val="00FF4608"/>
    <w:rsid w:val="00FF484E"/>
    <w:rsid w:val="00FF497B"/>
    <w:rsid w:val="00FF5080"/>
    <w:rsid w:val="00FF6E04"/>
    <w:rsid w:val="3260395B"/>
    <w:rsid w:val="35207040"/>
    <w:rsid w:val="3EE415D1"/>
    <w:rsid w:val="4CC00B43"/>
    <w:rsid w:val="51417B1F"/>
    <w:rsid w:val="679F16DF"/>
    <w:rsid w:val="6EF72AC8"/>
    <w:rsid w:val="745F5D7C"/>
    <w:rsid w:val="7F1372B6"/>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Char"/>
    <w:basedOn w:val="10"/>
    <w:link w:val="5"/>
    <w:uiPriority w:val="99"/>
    <w:rPr>
      <w:sz w:val="18"/>
      <w:szCs w:val="18"/>
    </w:rPr>
  </w:style>
  <w:style w:type="character" w:customStyle="1" w:styleId="14">
    <w:name w:val="页脚 Char"/>
    <w:basedOn w:val="10"/>
    <w:link w:val="4"/>
    <w:uiPriority w:val="99"/>
    <w:rPr>
      <w:sz w:val="18"/>
      <w:szCs w:val="18"/>
    </w:rPr>
  </w:style>
  <w:style w:type="paragraph" w:customStyle="1" w:styleId="15">
    <w:name w:val="Defaul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6">
    <w:name w:val="HTML 预设格式 Char"/>
    <w:basedOn w:val="10"/>
    <w:link w:val="6"/>
    <w:uiPriority w:val="0"/>
    <w:rPr>
      <w:rFonts w:ascii="宋体" w:hAnsi="宋体" w:eastAsia="宋体" w:cs="宋体"/>
      <w:kern w:val="0"/>
      <w:sz w:val="24"/>
      <w:szCs w:val="24"/>
    </w:rPr>
  </w:style>
  <w:style w:type="paragraph" w:styleId="17">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8">
    <w:name w:val="列出段落1"/>
    <w:basedOn w:val="1"/>
    <w:uiPriority w:val="0"/>
    <w:pPr>
      <w:spacing w:line="240" w:lineRule="auto"/>
      <w:ind w:firstLine="420" w:firstLineChars="200"/>
    </w:pPr>
    <w:rPr>
      <w:rFonts w:ascii="Times New Roman" w:hAnsi="Times New Roman" w:eastAsia="宋体" w:cs="Times New Roman"/>
      <w:szCs w:val="24"/>
    </w:rPr>
  </w:style>
  <w:style w:type="character" w:customStyle="1" w:styleId="19">
    <w:name w:val="标题 3 Char"/>
    <w:basedOn w:val="10"/>
    <w:link w:val="2"/>
    <w:qFormat/>
    <w:uiPriority w:val="0"/>
    <w:rPr>
      <w:rFonts w:ascii="宋体" w:hAnsi="宋体" w:eastAsia="宋体" w:cs="宋体"/>
      <w:b/>
      <w:bCs/>
      <w:kern w:val="0"/>
      <w:sz w:val="27"/>
      <w:szCs w:val="27"/>
    </w:rPr>
  </w:style>
  <w:style w:type="paragraph" w:customStyle="1" w:styleId="20">
    <w:name w:val="列出段落2"/>
    <w:basedOn w:val="1"/>
    <w:uiPriority w:val="0"/>
    <w:pPr>
      <w:spacing w:line="240" w:lineRule="auto"/>
      <w:ind w:firstLine="420" w:firstLineChars="200"/>
    </w:pPr>
    <w:rPr>
      <w:rFonts w:ascii="Times New Roman" w:hAnsi="Times New Roman" w:eastAsia="宋体" w:cs="Times New Roman"/>
      <w:szCs w:val="24"/>
    </w:rPr>
  </w:style>
  <w:style w:type="paragraph" w:customStyle="1" w:styleId="21">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2">
    <w:name w:val="detail-field type-label"/>
    <w:basedOn w:val="10"/>
    <w:qFormat/>
    <w:uiPriority w:val="0"/>
  </w:style>
  <w:style w:type="paragraph" w:customStyle="1" w:styleId="23">
    <w:name w:val="列出段落4"/>
    <w:basedOn w:val="1"/>
    <w:uiPriority w:val="0"/>
    <w:pPr>
      <w:spacing w:line="240" w:lineRule="auto"/>
      <w:ind w:firstLine="420" w:firstLineChars="200"/>
    </w:pPr>
    <w:rPr>
      <w:rFonts w:ascii="Times New Roman" w:hAnsi="Times New Roman" w:eastAsia="宋体" w:cs="Times New Roman"/>
      <w:szCs w:val="24"/>
    </w:rPr>
  </w:style>
  <w:style w:type="character" w:customStyle="1" w:styleId="24">
    <w:name w:val="标题 4 Char"/>
    <w:basedOn w:val="10"/>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724</Words>
  <Characters>4130</Characters>
  <Lines>34</Lines>
  <Paragraphs>9</Paragraphs>
  <TotalTime>1</TotalTime>
  <ScaleCrop>false</ScaleCrop>
  <LinksUpToDate>false</LinksUpToDate>
  <CharactersWithSpaces>4845</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2022-03-31T01:40:27Z</dcterms:modified>
  <cp:revision>1544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4D986875EE974DD29332B557A64E053E</vt:lpwstr>
  </property>
</Properties>
</file>