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2025" w:tblpY="118"/>
        <w:tblOverlap w:val="never"/>
        <w:tblW w:w="13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4956"/>
        <w:gridCol w:w="3425"/>
        <w:gridCol w:w="165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4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  <w:highlight w:val="none"/>
              </w:rPr>
              <w:t>元荡水生态监测用船服务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服务内容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预算单价（</w:t>
            </w:r>
            <w:r>
              <w:rPr>
                <w:rFonts w:hint="eastAsia"/>
                <w:sz w:val="24"/>
                <w:szCs w:val="24"/>
                <w:highlight w:val="none"/>
              </w:rPr>
              <w:t>元/船/次）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预计次数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5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元荡水生态监测用船服务</w:t>
            </w:r>
          </w:p>
        </w:tc>
        <w:tc>
          <w:tcPr>
            <w:tcW w:w="342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  <w:t>1000</w:t>
            </w:r>
          </w:p>
        </w:tc>
        <w:tc>
          <w:tcPr>
            <w:tcW w:w="16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  <w:highlight w:val="none"/>
              </w:rPr>
              <w:t>4000</w:t>
            </w:r>
          </w:p>
        </w:tc>
      </w:tr>
    </w:tbl>
    <w:p>
      <w:pPr>
        <w:spacing w:line="59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2E45F76"/>
    <w:rsid w:val="62E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2022-08-09T05:48:00Z</dcterms:created>
  <dc:creator>Simone-</dc:creator>
  <cp:lastModifiedBy>Simone-</cp:lastModifiedBy>
  <dcterms:modified xsi:type="dcterms:W3CDTF">2022-08-09T05:49:37Z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221405463B584C0B9050C85CD882B7D4</vt:lpwstr>
  </property>
</Properties>
</file>