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Times New Roman" w:hAnsi="Times New Roman" w:eastAsia="方正小标宋_GBK" w:cs="Times New Roman"/>
          <w:sz w:val="36"/>
          <w:szCs w:val="36"/>
        </w:rPr>
      </w:pPr>
      <w:r>
        <w:rPr>
          <w:rFonts w:hint="eastAsia" w:ascii="黑体" w:hAnsi="黑体" w:eastAsia="黑体" w:cs="Times New Roman"/>
          <w:sz w:val="32"/>
          <w:szCs w:val="32"/>
        </w:rPr>
        <w:t>附件1</w:t>
      </w:r>
    </w:p>
    <w:tbl>
      <w:tblPr>
        <w:tblStyle w:val="3"/>
        <w:tblpPr w:leftFromText="180" w:rightFromText="180" w:vertAnchor="text" w:horzAnchor="page" w:tblpXSpec="center" w:tblpY="1500"/>
        <w:tblOverlap w:val="never"/>
        <w:tblW w:w="134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8"/>
        <w:gridCol w:w="1648"/>
        <w:gridCol w:w="1648"/>
        <w:gridCol w:w="1648"/>
        <w:gridCol w:w="1648"/>
        <w:gridCol w:w="1649"/>
        <w:gridCol w:w="1814"/>
        <w:gridCol w:w="17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13460" w:type="dxa"/>
            <w:gridSpan w:val="8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  <w:highlight w:val="yellow"/>
              </w:rPr>
            </w:pPr>
            <w:r>
              <w:rPr>
                <w:rFonts w:hint="eastAsia" w:ascii="Times New Roman" w:hAnsi="Times New Roman" w:eastAsia="方正小标宋_GBK" w:cs="Times New Roman"/>
                <w:sz w:val="36"/>
                <w:szCs w:val="36"/>
              </w:rPr>
              <w:t>2023年度危废委托处置服务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9889" w:type="dxa"/>
            <w:gridSpan w:val="6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Times New Roman" w:asciiTheme="majorEastAsia" w:hAnsiTheme="majorEastAsia" w:eastAsiaTheme="majorEastAsia"/>
                <w:sz w:val="24"/>
                <w:szCs w:val="24"/>
              </w:rPr>
              <w:t>处置内容</w:t>
            </w:r>
          </w:p>
        </w:tc>
        <w:tc>
          <w:tcPr>
            <w:tcW w:w="1814" w:type="dxa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Times New Roman" w:asciiTheme="majorEastAsia" w:hAnsiTheme="majorEastAsia" w:eastAsiaTheme="majorEastAsia"/>
                <w:sz w:val="24"/>
                <w:szCs w:val="24"/>
              </w:rPr>
              <w:t>预计运输次数</w:t>
            </w:r>
          </w:p>
        </w:tc>
        <w:tc>
          <w:tcPr>
            <w:tcW w:w="1757" w:type="dxa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Times New Roman" w:asciiTheme="majorEastAsia" w:hAnsiTheme="majorEastAsia" w:eastAsiaTheme="majorEastAsia"/>
                <w:sz w:val="24"/>
                <w:szCs w:val="24"/>
              </w:rPr>
              <w:t>总价（元）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164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64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危废类别</w:t>
            </w:r>
          </w:p>
        </w:tc>
        <w:tc>
          <w:tcPr>
            <w:tcW w:w="164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危废代码</w:t>
            </w:r>
          </w:p>
        </w:tc>
        <w:tc>
          <w:tcPr>
            <w:tcW w:w="164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危废名称</w:t>
            </w:r>
          </w:p>
        </w:tc>
        <w:tc>
          <w:tcPr>
            <w:tcW w:w="164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处置数量</w:t>
            </w:r>
          </w:p>
        </w:tc>
        <w:tc>
          <w:tcPr>
            <w:tcW w:w="164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计量单位</w:t>
            </w:r>
          </w:p>
        </w:tc>
        <w:tc>
          <w:tcPr>
            <w:tcW w:w="1814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Times New Roman" w:asciiTheme="majorEastAsia" w:hAnsiTheme="majorEastAsia" w:eastAsiaTheme="majorEastAsia"/>
                <w:sz w:val="24"/>
                <w:szCs w:val="24"/>
              </w:rPr>
              <w:t>一年6次</w:t>
            </w:r>
            <w:r>
              <w:rPr>
                <w:rFonts w:hint="eastAsia" w:cs="Times New Roman" w:asciiTheme="majorEastAsia" w:hAnsiTheme="majorEastAsia" w:eastAsiaTheme="majorEastAsia"/>
                <w:sz w:val="24"/>
                <w:szCs w:val="24"/>
                <w:lang w:val="en-US" w:eastAsia="zh-CN"/>
              </w:rPr>
              <w:t>及</w:t>
            </w:r>
            <w:r>
              <w:rPr>
                <w:rFonts w:hint="eastAsia" w:cs="Times New Roman" w:asciiTheme="majorEastAsia" w:hAnsiTheme="majorEastAsia" w:eastAsiaTheme="majorEastAsia"/>
                <w:sz w:val="24"/>
                <w:szCs w:val="24"/>
              </w:rPr>
              <w:t>以上</w:t>
            </w:r>
          </w:p>
        </w:tc>
        <w:tc>
          <w:tcPr>
            <w:tcW w:w="1757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Times New Roman" w:asciiTheme="majorEastAsia" w:hAnsiTheme="majorEastAsia" w:eastAsiaTheme="majorEastAsia"/>
                <w:sz w:val="24"/>
                <w:szCs w:val="24"/>
              </w:rPr>
              <w:t>45000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64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64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HW34</w:t>
            </w:r>
          </w:p>
        </w:tc>
        <w:tc>
          <w:tcPr>
            <w:tcW w:w="164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900-349-34</w:t>
            </w:r>
          </w:p>
        </w:tc>
        <w:tc>
          <w:tcPr>
            <w:tcW w:w="164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废酸</w:t>
            </w:r>
          </w:p>
        </w:tc>
        <w:tc>
          <w:tcPr>
            <w:tcW w:w="164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2.5</w:t>
            </w:r>
          </w:p>
        </w:tc>
        <w:tc>
          <w:tcPr>
            <w:tcW w:w="164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吨</w:t>
            </w:r>
          </w:p>
        </w:tc>
        <w:tc>
          <w:tcPr>
            <w:tcW w:w="1814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eastAsia"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757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eastAsia" w:cs="Times New Roman"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64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64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HW49</w:t>
            </w:r>
          </w:p>
        </w:tc>
        <w:tc>
          <w:tcPr>
            <w:tcW w:w="164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900-047-49</w:t>
            </w:r>
          </w:p>
        </w:tc>
        <w:tc>
          <w:tcPr>
            <w:tcW w:w="164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废试剂瓶、样品瓶、包装容器</w:t>
            </w:r>
          </w:p>
        </w:tc>
        <w:tc>
          <w:tcPr>
            <w:tcW w:w="164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64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吨</w:t>
            </w:r>
          </w:p>
        </w:tc>
        <w:tc>
          <w:tcPr>
            <w:tcW w:w="1814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eastAsia"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757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eastAsia" w:cs="Times New Roman"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64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64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HW06</w:t>
            </w:r>
          </w:p>
        </w:tc>
        <w:tc>
          <w:tcPr>
            <w:tcW w:w="164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900-404-06</w:t>
            </w:r>
          </w:p>
        </w:tc>
        <w:tc>
          <w:tcPr>
            <w:tcW w:w="164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废有机溶液</w:t>
            </w:r>
          </w:p>
        </w:tc>
        <w:tc>
          <w:tcPr>
            <w:tcW w:w="164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64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吨</w:t>
            </w:r>
          </w:p>
        </w:tc>
        <w:tc>
          <w:tcPr>
            <w:tcW w:w="1814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eastAsia"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757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eastAsia" w:cs="Times New Roman"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64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64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HW35</w:t>
            </w:r>
          </w:p>
        </w:tc>
        <w:tc>
          <w:tcPr>
            <w:tcW w:w="164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900-350-35</w:t>
            </w:r>
          </w:p>
        </w:tc>
        <w:tc>
          <w:tcPr>
            <w:tcW w:w="164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废碱</w:t>
            </w:r>
          </w:p>
        </w:tc>
        <w:tc>
          <w:tcPr>
            <w:tcW w:w="164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0.5</w:t>
            </w:r>
          </w:p>
        </w:tc>
        <w:tc>
          <w:tcPr>
            <w:tcW w:w="164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吨</w:t>
            </w:r>
          </w:p>
        </w:tc>
        <w:tc>
          <w:tcPr>
            <w:tcW w:w="1814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eastAsia"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757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eastAsia" w:cs="Times New Roman"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64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64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HW03</w:t>
            </w:r>
          </w:p>
        </w:tc>
        <w:tc>
          <w:tcPr>
            <w:tcW w:w="164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900-002-03</w:t>
            </w:r>
          </w:p>
        </w:tc>
        <w:tc>
          <w:tcPr>
            <w:tcW w:w="164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废检测试剂、药品</w:t>
            </w:r>
          </w:p>
        </w:tc>
        <w:tc>
          <w:tcPr>
            <w:tcW w:w="164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64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吨</w:t>
            </w:r>
          </w:p>
        </w:tc>
        <w:tc>
          <w:tcPr>
            <w:tcW w:w="1814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eastAsia"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757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eastAsia" w:cs="Times New Roman"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64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64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HW49</w:t>
            </w:r>
          </w:p>
        </w:tc>
        <w:tc>
          <w:tcPr>
            <w:tcW w:w="164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900-039-49</w:t>
            </w:r>
          </w:p>
        </w:tc>
        <w:tc>
          <w:tcPr>
            <w:tcW w:w="164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废活性炭</w:t>
            </w:r>
          </w:p>
        </w:tc>
        <w:tc>
          <w:tcPr>
            <w:tcW w:w="164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3.5</w:t>
            </w:r>
          </w:p>
        </w:tc>
        <w:tc>
          <w:tcPr>
            <w:tcW w:w="164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吨</w:t>
            </w:r>
          </w:p>
        </w:tc>
        <w:tc>
          <w:tcPr>
            <w:tcW w:w="1814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eastAsia"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757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eastAsia" w:cs="Times New Roman"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64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64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HW08</w:t>
            </w:r>
          </w:p>
        </w:tc>
        <w:tc>
          <w:tcPr>
            <w:tcW w:w="164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900-217-08</w:t>
            </w:r>
          </w:p>
        </w:tc>
        <w:tc>
          <w:tcPr>
            <w:tcW w:w="164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废润滑油</w:t>
            </w:r>
          </w:p>
        </w:tc>
        <w:tc>
          <w:tcPr>
            <w:tcW w:w="164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0.5</w:t>
            </w:r>
          </w:p>
        </w:tc>
        <w:tc>
          <w:tcPr>
            <w:tcW w:w="164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吨</w:t>
            </w:r>
          </w:p>
        </w:tc>
        <w:tc>
          <w:tcPr>
            <w:tcW w:w="1814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eastAsia"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757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eastAsia" w:cs="Times New Roman" w:asciiTheme="majorEastAsia" w:hAnsiTheme="majorEastAsia" w:eastAsiaTheme="majorEastAsia"/>
                <w:sz w:val="24"/>
                <w:szCs w:val="24"/>
              </w:rPr>
            </w:pPr>
          </w:p>
        </w:tc>
      </w:tr>
    </w:tbl>
    <w:p>
      <w:pPr>
        <w:spacing w:line="520" w:lineRule="exact"/>
        <w:jc w:val="center"/>
        <w:rPr>
          <w:rFonts w:ascii="Times New Roman" w:hAnsi="Times New Roman" w:eastAsia="方正小标宋_GBK" w:cs="Times New Roman"/>
          <w:sz w:val="36"/>
          <w:szCs w:val="36"/>
        </w:rPr>
      </w:pPr>
      <w:r>
        <w:rPr>
          <w:rFonts w:hint="eastAsia" w:ascii="Times New Roman" w:hAnsi="Times New Roman" w:eastAsia="方正小标宋_GBK" w:cs="Times New Roman"/>
          <w:sz w:val="36"/>
          <w:szCs w:val="36"/>
        </w:rPr>
        <w:t xml:space="preserve">  </w:t>
      </w:r>
    </w:p>
    <w:p>
      <w:pPr>
        <w:spacing w:line="520" w:lineRule="exact"/>
        <w:jc w:val="center"/>
        <w:rPr>
          <w:rFonts w:ascii="黑体" w:hAnsi="黑体" w:eastAsia="黑体" w:cs="Times New Roman"/>
          <w:sz w:val="32"/>
          <w:szCs w:val="32"/>
        </w:rPr>
        <w:sectPr>
          <w:pgSz w:w="16838" w:h="11906" w:orient="landscape"/>
          <w:pgMar w:top="1440" w:right="1797" w:bottom="1440" w:left="1797" w:header="851" w:footer="992" w:gutter="0"/>
          <w:cols w:space="425" w:num="1"/>
          <w:docGrid w:type="linesAndChars" w:linePitch="312" w:charSpace="0"/>
        </w:sectPr>
      </w:pPr>
      <w:r>
        <w:rPr>
          <w:rFonts w:hint="eastAsia" w:ascii="Times New Roman" w:hAnsi="Times New Roman" w:eastAsia="方正小标宋_GBK" w:cs="Times New Roman"/>
          <w:sz w:val="36"/>
          <w:szCs w:val="36"/>
        </w:rPr>
        <w:t>采购需求及预算明细</w:t>
      </w:r>
      <w:r>
        <w:rPr>
          <w:rFonts w:hint="eastAsia" w:cs="Times New Roman" w:asciiTheme="majorEastAsia" w:hAnsiTheme="majorEastAsia" w:eastAsiaTheme="majorEastAsia"/>
          <w:sz w:val="24"/>
          <w:szCs w:val="24"/>
        </w:rPr>
        <w:t xml:space="preserve">                              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wMTRkMTc3YjM1M2Y0MDVhMGQwNmRkMTZlNGJjZTgifQ=="/>
  </w:docVars>
  <w:rsids>
    <w:rsidRoot w:val="29A42F9B"/>
    <w:rsid w:val="29A42F9B"/>
    <w:rsid w:val="30042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141</Words>
  <Characters>240</Characters>
  <Lines>0</Lines>
  <Paragraphs>0</Paragraphs>
  <TotalTime>0</TotalTime>
  <ScaleCrop>false</ScaleCrop>
  <LinksUpToDate>false</LinksUpToDate>
  <CharactersWithSpaces>274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2022-10-31T08:48:00Z</dcterms:created>
  <dc:creator>Simone-</dc:creator>
  <cp:lastModifiedBy>Simone-</cp:lastModifiedBy>
  <dcterms:modified xsi:type="dcterms:W3CDTF">2022-11-14T07:25:32Z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3041F325A59244B3926F1EDA3B9A27F2</vt:lpwstr>
  </property>
</Properties>
</file>