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highlight w:val="none"/>
          <w:lang w:val="en-US" w:eastAsia="zh-CN"/>
        </w:rPr>
        <w:t>望亭水站箱变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高压电缆维修服务工程量清单</w:t>
      </w:r>
    </w:p>
    <w:tbl>
      <w:tblPr>
        <w:tblStyle w:val="2"/>
        <w:tblW w:w="88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545"/>
        <w:gridCol w:w="1664"/>
        <w:gridCol w:w="1345"/>
        <w:gridCol w:w="1380"/>
        <w:gridCol w:w="2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项目内容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项目描述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预算价格（元）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高压电缆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10KV95平方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电缆终端头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95平方户内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电缆终端头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95平方T型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电缆头制作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安装费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辅助材料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辅助材料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试验费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复检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税费等其他费用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总计（元）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</w:tbl>
    <w:p>
      <w:pPr>
        <w:spacing w:line="520" w:lineRule="exact"/>
        <w:jc w:val="center"/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304D4153"/>
    <w:rsid w:val="304D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2023-06-07T08:58:00Z</dcterms:created>
  <dc:creator>Simone-</dc:creator>
  <cp:lastModifiedBy>Simone-</cp:lastModifiedBy>
  <dcterms:modified xsi:type="dcterms:W3CDTF">2023-06-07T08:58:21Z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F9D099A7E4D94E748887CE9103ACC5B0_11</vt:lpwstr>
  </property>
</Properties>
</file>