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eastAsia="宋体"/>
          <w:color w:val="FF0000"/>
          <w:kern w:val="0"/>
          <w:sz w:val="96"/>
          <w:szCs w:val="96"/>
        </w:rPr>
        <w:t>苏州</w:t>
      </w:r>
      <w:r>
        <w:rPr>
          <w:rFonts w:hint="eastAsia" w:eastAsia="宋体"/>
          <w:color w:val="FF0000"/>
          <w:kern w:val="0"/>
          <w:sz w:val="96"/>
          <w:szCs w:val="96"/>
        </w:rPr>
        <w:t>市生态环境</w:t>
      </w:r>
      <w:r>
        <w:rPr>
          <w:rFonts w:eastAsia="宋体"/>
          <w:color w:val="FF0000"/>
          <w:kern w:val="0"/>
          <w:sz w:val="96"/>
          <w:szCs w:val="96"/>
        </w:rPr>
        <w:t>局</w:t>
      </w:r>
      <w:r>
        <w:rPr>
          <w:rFonts w:hint="eastAsia"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苏环建诺〔2026〕09第0013号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2FE1EFD6">
      <w:pPr>
        <w:pStyle w:val="4"/>
        <w:adjustRightInd w:val="0"/>
        <w:snapToGrid w:val="0"/>
        <w:spacing w:line="640" w:lineRule="exact"/>
        <w:jc w:val="center"/>
        <w:rPr>
          <w:rFonts w:hint="eastAsia" w:ascii="宋体" w:hAnsi="宋体" w:eastAsia="宋体"/>
          <w:sz w:val="44"/>
          <w:szCs w:val="44"/>
          <w:lang w:eastAsia="zh-CN"/>
        </w:rPr>
      </w:pPr>
      <w:bookmarkStart w:id="1" w:name="pf_title"/>
      <w:bookmarkStart w:id="9" w:name="_GoBack"/>
      <w:r>
        <w:rPr>
          <w:rFonts w:hint="eastAsia" w:ascii="宋体" w:hAnsi="宋体" w:eastAsia="宋体"/>
          <w:sz w:val="44"/>
          <w:szCs w:val="44"/>
          <w:lang w:eastAsia="zh-CN"/>
        </w:rPr>
        <w:t>关于对苏州隆益源智能装备制造有限公司</w:t>
      </w:r>
    </w:p>
    <w:p w14:paraId="4617DA97">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建设项目环境影响报告表的批复</w:t>
      </w:r>
      <w:bookmarkEnd w:id="1"/>
    </w:p>
    <w:p w14:paraId="7C516F34">
      <w:pPr>
        <w:pStyle w:val="6"/>
        <w:tabs>
          <w:tab w:val="left" w:pos="425"/>
        </w:tabs>
        <w:adjustRightInd w:val="0"/>
        <w:snapToGrid w:val="0"/>
        <w:spacing w:line="560" w:lineRule="exact"/>
        <w:ind w:firstLine="0" w:firstLineChars="0"/>
        <w:jc w:val="left"/>
        <w:rPr>
          <w:rFonts w:ascii="宋体" w:hAnsi="宋体" w:eastAsia="宋体"/>
        </w:rPr>
      </w:pPr>
    </w:p>
    <w:bookmarkEnd w:id="9"/>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苏州隆益源智能装备制造有限公司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64F084E9">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你单位报送的《年产工业机器人零部件10 万套项目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29FDF9C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289C6EF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2026年2月2日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2508-320509-89-01-363654</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2026年2月2日印发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2F834FAC"/>
    <w:rsid w:val="4D146926"/>
    <w:rsid w:val="51675DA1"/>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700</Words>
  <Characters>731</Characters>
  <Lines>1</Lines>
  <Paragraphs>1</Paragraphs>
  <TotalTime>5</TotalTime>
  <ScaleCrop>false</ScaleCrop>
  <LinksUpToDate>false</LinksUpToDate>
  <CharactersWithSpaces>749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2026-02-02T02:04:23Z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