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关于编制国III及以下排放标准柴油货车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通行管理的通告有关情况的说明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一、重要性和必要性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近年来，随着我市工业、扬尘污染治理的持续推进，机动车污染问题逐渐凸显。截至2020年底，我市机动车保有量已突破450万辆，位列全国第四、全省第一，并且每年以近30万辆的增量快速增长。根据前期生态环境部环境规划院对我市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污染源解析，机动车污染贡献占比达到40%以上。全市各类柴油车共23万辆左右，其氮氧化物和颗粒物排放量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约占</w:t>
      </w:r>
      <w:r>
        <w:rPr>
          <w:rFonts w:ascii="Times New Roman" w:hAnsi="Times New Roman" w:eastAsia="仿宋_GB2312" w:cs="Times New Roman"/>
          <w:sz w:val="32"/>
          <w:szCs w:val="32"/>
        </w:rPr>
        <w:t>机动车排放总量的80%，其中国三及以下柴油车更是污染的主要贡献者，虽仅有7.9万辆（货车6.1万辆，客车1.8万辆），但其排放量占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柴油车</w:t>
      </w:r>
      <w:r>
        <w:rPr>
          <w:rFonts w:ascii="Times New Roman" w:hAnsi="Times New Roman" w:eastAsia="仿宋_GB2312" w:cs="Times New Roman"/>
          <w:sz w:val="32"/>
          <w:szCs w:val="32"/>
        </w:rPr>
        <w:t>排放量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近六成以上。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高排放</w:t>
      </w:r>
      <w:r>
        <w:rPr>
          <w:rFonts w:ascii="Times New Roman" w:hAnsi="Times New Roman" w:eastAsia="仿宋_GB2312" w:cs="Times New Roman"/>
          <w:sz w:val="32"/>
          <w:szCs w:val="32"/>
        </w:rPr>
        <w:t>柴油车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治理</w:t>
      </w:r>
      <w:r>
        <w:rPr>
          <w:rFonts w:ascii="Times New Roman" w:hAnsi="Times New Roman" w:eastAsia="仿宋_GB2312" w:cs="Times New Roman"/>
          <w:sz w:val="32"/>
          <w:szCs w:val="32"/>
        </w:rPr>
        <w:t>已成为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下一阶段</w:t>
      </w:r>
      <w:r>
        <w:rPr>
          <w:rFonts w:ascii="Times New Roman" w:hAnsi="Times New Roman" w:eastAsia="仿宋_GB2312" w:cs="Times New Roman"/>
          <w:sz w:val="32"/>
          <w:szCs w:val="32"/>
        </w:rPr>
        <w:t>我市空气质量改善的重要因素和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举措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2019年市政府印发了《关于国Ⅲ及以下排放标准柴油货车通行管理的通告》（苏府通〔2019〕23号），分区域、分时段对柴油货车采取禁限行措施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，其中</w:t>
      </w:r>
      <w:r>
        <w:rPr>
          <w:rFonts w:ascii="Times New Roman" w:hAnsi="仿宋_GB2312" w:eastAsia="仿宋_GB2312" w:cs="Times New Roman"/>
          <w:sz w:val="32"/>
          <w:szCs w:val="32"/>
        </w:rPr>
        <w:t>在古城区范围内实施全天候限行，</w:t>
      </w:r>
      <w:r>
        <w:rPr>
          <w:rFonts w:hint="eastAsia" w:ascii="Times New Roman" w:hAnsi="仿宋_GB2312" w:eastAsia="仿宋_GB2312" w:cs="Times New Roman"/>
          <w:sz w:val="32"/>
          <w:szCs w:val="32"/>
        </w:rPr>
        <w:t>其余区域</w:t>
      </w:r>
      <w:r>
        <w:rPr>
          <w:rFonts w:ascii="Times New Roman" w:hAnsi="仿宋_GB2312" w:eastAsia="仿宋_GB2312" w:cs="Times New Roman"/>
          <w:sz w:val="32"/>
          <w:szCs w:val="32"/>
        </w:rPr>
        <w:t>每日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仿宋_GB2312" w:eastAsia="仿宋_GB2312" w:cs="Times New Roman"/>
          <w:sz w:val="32"/>
          <w:szCs w:val="32"/>
        </w:rPr>
        <w:t>点至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仿宋_GB2312" w:eastAsia="仿宋_GB2312" w:cs="Times New Roman"/>
          <w:sz w:val="32"/>
          <w:szCs w:val="32"/>
        </w:rPr>
        <w:t>点限行。由于没有全面实行全天候限行，导致</w:t>
      </w:r>
      <w:r>
        <w:rPr>
          <w:rFonts w:hint="eastAsia" w:ascii="Times New Roman" w:hAnsi="仿宋_GB2312" w:eastAsia="仿宋_GB2312" w:cs="Times New Roman"/>
          <w:sz w:val="32"/>
          <w:szCs w:val="32"/>
        </w:rPr>
        <w:t>高排放</w:t>
      </w:r>
      <w:r>
        <w:rPr>
          <w:rFonts w:ascii="Times New Roman" w:hAnsi="仿宋_GB2312" w:eastAsia="仿宋_GB2312" w:cs="Times New Roman"/>
          <w:sz w:val="32"/>
          <w:szCs w:val="32"/>
        </w:rPr>
        <w:t>柴油货车夜间时段集中通行，重点路段夜间多次出现尾气排放大量积累，污染物突高的情况，一定程度上对空气质量改善造成了影响。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二、法律依据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《江苏省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大气</w:t>
      </w:r>
      <w:r>
        <w:rPr>
          <w:rFonts w:ascii="Times New Roman" w:hAnsi="Times New Roman" w:eastAsia="仿宋_GB2312" w:cs="Times New Roman"/>
          <w:sz w:val="32"/>
          <w:szCs w:val="32"/>
        </w:rPr>
        <w:t>污染防治条例》第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四十八</w:t>
      </w:r>
      <w:r>
        <w:rPr>
          <w:rFonts w:ascii="Times New Roman" w:hAnsi="Times New Roman" w:eastAsia="仿宋_GB2312" w:cs="Times New Roman"/>
          <w:sz w:val="32"/>
          <w:szCs w:val="32"/>
        </w:rPr>
        <w:t>条规定，“设区的市、县（市）人民政府可以根据城市规划和大气环境质量功能区划等要求，确定禁止高排放机动车行驶的区域、时段，设置禁止行驶标志和高排放机动车自动识别系统”。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江苏省机动车排气污染防治条例》第十五条规定，“设区的市、县（市）人民政府可以根据城市规划和大气环境质量功能区划等要求，确定禁止高排放机动车行驶的区域、时段，设置禁止行驶标志和高排放机动车自动识别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采取前款规定的交通管理措施的，应当公开征求公众的意见，在实施三十日以前向社会公告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高排放机动车由设区的市人民政府结合机动车保有情况，根据国家和省高排放机动车淘汰要求确定。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《江苏省机动车排气污染防治条例》第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三十四</w:t>
      </w:r>
      <w:r>
        <w:rPr>
          <w:rFonts w:ascii="Times New Roman" w:hAnsi="Times New Roman" w:eastAsia="仿宋_GB2312" w:cs="Times New Roman"/>
          <w:sz w:val="32"/>
          <w:szCs w:val="32"/>
        </w:rPr>
        <w:t>条规定，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“高排放机动车违反有关禁止行驶的区域、时段规定的，由公安机关交通管理部门按照违反禁令标志依法予以处罚”。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三、通告内容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1.调整主要措施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大气污染防治实际需求</w:t>
      </w:r>
      <w:r>
        <w:rPr>
          <w:rFonts w:ascii="Times New Roman" w:hAnsi="Times New Roman" w:eastAsia="仿宋_GB2312" w:cs="Times New Roman"/>
          <w:sz w:val="32"/>
          <w:szCs w:val="32"/>
        </w:rPr>
        <w:t>，一方面是调整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扩大了限行</w:t>
      </w:r>
      <w:r>
        <w:rPr>
          <w:rFonts w:ascii="Times New Roman" w:hAnsi="Times New Roman" w:eastAsia="仿宋_GB2312" w:cs="Times New Roman"/>
          <w:sz w:val="32"/>
          <w:szCs w:val="32"/>
        </w:rPr>
        <w:t>区域范围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具体见示意图；另一方面是调整限行时段，将“全天禁行”从原来的古城区范围扩大至整个限行区范围。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2.具体调整内容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在《苏州市人民政府关于国Ⅲ及以下排放标准柴油货车通行管理的通告》（苏府通〔2019〕23号）的基础上做了如下调整：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（1）将通告中第二条“全天禁止国Ⅲ及以下排放标准柴油货车进入古城区范围内通行”去掉。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将“每日7:00～20:00禁止国Ⅲ及以下排放标准柴油货车在苏虹路、星华街、独墅湖大道、星塘街、东方大道、通达路、通湖路、尹丰路、东进路、东吴南路、吴中大道、友新路、太湖西路、福运路、晋源路、苏福路、金枫路、泰山路、长江路、城北西路、苏虞张公路、阳澄湖西路、永方路、太阳路、G524、星杭街闭合的区域内（不含闭合区域外沿的上述道路和闭合区域内的国道、省道、高速公路）通行”变更为“全天禁止国Ⅲ及以下排放标准柴油货车在阳澄湖大道、中环东线、星华街、独墅湖大道、星塘街、东方大道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南湖路快速路</w:t>
      </w:r>
      <w:r>
        <w:rPr>
          <w:rFonts w:ascii="Times New Roman" w:hAnsi="Times New Roman" w:eastAsia="仿宋_GB2312" w:cs="Times New Roman"/>
          <w:sz w:val="32"/>
          <w:szCs w:val="32"/>
        </w:rPr>
        <w:t>、吴中大道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快速路</w:t>
      </w:r>
      <w:r>
        <w:rPr>
          <w:rFonts w:ascii="Times New Roman" w:hAnsi="Times New Roman" w:eastAsia="仿宋_GB2312" w:cs="Times New Roman"/>
          <w:sz w:val="32"/>
          <w:szCs w:val="32"/>
        </w:rPr>
        <w:t>、友新路、太湖西路、福运路、晋源路、苏福路、中山路、灵天路、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张泾浜路、</w:t>
      </w:r>
      <w:r>
        <w:rPr>
          <w:rFonts w:ascii="Times New Roman" w:hAnsi="Times New Roman" w:eastAsia="仿宋_GB2312" w:cs="Times New Roman"/>
          <w:sz w:val="32"/>
          <w:szCs w:val="32"/>
        </w:rPr>
        <w:t>寿桃湖路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观音山路、何山路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湘江路、华山路、建林路、嵩山路、长江路、金筑街、城北西路、苏虞张公路、阳澄湖西路、永方路、太阳路、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相城大道、太东公路、</w:t>
      </w:r>
      <w:r>
        <w:rPr>
          <w:rFonts w:ascii="Times New Roman" w:hAnsi="Times New Roman" w:eastAsia="仿宋_GB2312" w:cs="Times New Roman"/>
          <w:sz w:val="32"/>
          <w:szCs w:val="32"/>
        </w:rPr>
        <w:t>G524闭合的区域（不含闭合区域外沿的上述道路和闭合区域内的国道、省道、高速公路）通行”。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（3）增加“全天禁止国Ⅲ及以下排放标准柴油货车在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江陵</w:t>
      </w:r>
      <w:r>
        <w:rPr>
          <w:rFonts w:ascii="Times New Roman" w:hAnsi="Times New Roman" w:eastAsia="仿宋_GB2312" w:cs="Times New Roman"/>
          <w:sz w:val="32"/>
          <w:szCs w:val="32"/>
        </w:rPr>
        <w:t>西路、交通路（原227省道）、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云龙西路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太湖岸线</w:t>
      </w:r>
      <w:r>
        <w:rPr>
          <w:rFonts w:ascii="Times New Roman" w:hAnsi="Times New Roman" w:eastAsia="仿宋_GB2312" w:cs="Times New Roman"/>
          <w:sz w:val="32"/>
          <w:szCs w:val="32"/>
        </w:rPr>
        <w:t>闭合的区域（不含上述道路）通行”内容。</w:t>
      </w:r>
    </w:p>
    <w:p/>
    <w:sectPr>
      <w:footerReference r:id="rId3" w:type="default"/>
      <w:pgSz w:w="11906" w:h="16838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34158781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158781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B"/>
    <w:rsid w:val="00001D14"/>
    <w:rsid w:val="00040D40"/>
    <w:rsid w:val="00052AD4"/>
    <w:rsid w:val="0009204B"/>
    <w:rsid w:val="000A615A"/>
    <w:rsid w:val="000C6F9E"/>
    <w:rsid w:val="000E4201"/>
    <w:rsid w:val="000F31D7"/>
    <w:rsid w:val="0011060F"/>
    <w:rsid w:val="00124897"/>
    <w:rsid w:val="00131A6B"/>
    <w:rsid w:val="001326BC"/>
    <w:rsid w:val="00182216"/>
    <w:rsid w:val="00191CF3"/>
    <w:rsid w:val="001A60CB"/>
    <w:rsid w:val="001B2949"/>
    <w:rsid w:val="001E48A3"/>
    <w:rsid w:val="001F0A36"/>
    <w:rsid w:val="001F60DC"/>
    <w:rsid w:val="0021320D"/>
    <w:rsid w:val="0021623C"/>
    <w:rsid w:val="00225279"/>
    <w:rsid w:val="00257670"/>
    <w:rsid w:val="0026302D"/>
    <w:rsid w:val="002A44FD"/>
    <w:rsid w:val="002B3BAB"/>
    <w:rsid w:val="002D37CF"/>
    <w:rsid w:val="002F71AD"/>
    <w:rsid w:val="0031110F"/>
    <w:rsid w:val="003179DE"/>
    <w:rsid w:val="003271B2"/>
    <w:rsid w:val="003312E2"/>
    <w:rsid w:val="00367850"/>
    <w:rsid w:val="003768C7"/>
    <w:rsid w:val="003C429A"/>
    <w:rsid w:val="00424787"/>
    <w:rsid w:val="00434F91"/>
    <w:rsid w:val="00444001"/>
    <w:rsid w:val="004506D0"/>
    <w:rsid w:val="004721A3"/>
    <w:rsid w:val="004A4540"/>
    <w:rsid w:val="004C797D"/>
    <w:rsid w:val="004D1013"/>
    <w:rsid w:val="004D2D83"/>
    <w:rsid w:val="00546521"/>
    <w:rsid w:val="00553AE4"/>
    <w:rsid w:val="0055495B"/>
    <w:rsid w:val="00566BB8"/>
    <w:rsid w:val="00596A7E"/>
    <w:rsid w:val="005A03C3"/>
    <w:rsid w:val="0062414D"/>
    <w:rsid w:val="00630822"/>
    <w:rsid w:val="00644434"/>
    <w:rsid w:val="00644677"/>
    <w:rsid w:val="00674A91"/>
    <w:rsid w:val="006930EC"/>
    <w:rsid w:val="006A60D7"/>
    <w:rsid w:val="006E2BF6"/>
    <w:rsid w:val="00701CD3"/>
    <w:rsid w:val="0071753E"/>
    <w:rsid w:val="00746A86"/>
    <w:rsid w:val="00785CEB"/>
    <w:rsid w:val="007B4533"/>
    <w:rsid w:val="007B7C23"/>
    <w:rsid w:val="007C6FA4"/>
    <w:rsid w:val="007F40DC"/>
    <w:rsid w:val="00812A96"/>
    <w:rsid w:val="00825844"/>
    <w:rsid w:val="00832F65"/>
    <w:rsid w:val="0083784A"/>
    <w:rsid w:val="00843A22"/>
    <w:rsid w:val="008622AD"/>
    <w:rsid w:val="008C4271"/>
    <w:rsid w:val="008F11BC"/>
    <w:rsid w:val="009408DD"/>
    <w:rsid w:val="00963320"/>
    <w:rsid w:val="009A0C7D"/>
    <w:rsid w:val="009C6996"/>
    <w:rsid w:val="00A1260B"/>
    <w:rsid w:val="00A344F9"/>
    <w:rsid w:val="00A34889"/>
    <w:rsid w:val="00A417DB"/>
    <w:rsid w:val="00A80543"/>
    <w:rsid w:val="00A96315"/>
    <w:rsid w:val="00AA6D6A"/>
    <w:rsid w:val="00AF5BC7"/>
    <w:rsid w:val="00B04345"/>
    <w:rsid w:val="00B22265"/>
    <w:rsid w:val="00B437D5"/>
    <w:rsid w:val="00B83558"/>
    <w:rsid w:val="00BA7CBF"/>
    <w:rsid w:val="00BC0CFF"/>
    <w:rsid w:val="00BC1CA7"/>
    <w:rsid w:val="00BE56D2"/>
    <w:rsid w:val="00C24C35"/>
    <w:rsid w:val="00C459BC"/>
    <w:rsid w:val="00C555E7"/>
    <w:rsid w:val="00C574EA"/>
    <w:rsid w:val="00C65E36"/>
    <w:rsid w:val="00C72B0E"/>
    <w:rsid w:val="00C85D66"/>
    <w:rsid w:val="00CA5255"/>
    <w:rsid w:val="00CE03CE"/>
    <w:rsid w:val="00CE2B54"/>
    <w:rsid w:val="00CF1D85"/>
    <w:rsid w:val="00CF2F9E"/>
    <w:rsid w:val="00D16970"/>
    <w:rsid w:val="00D56F90"/>
    <w:rsid w:val="00D605F5"/>
    <w:rsid w:val="00D64A1F"/>
    <w:rsid w:val="00DC2F21"/>
    <w:rsid w:val="00E30B59"/>
    <w:rsid w:val="00E45BD9"/>
    <w:rsid w:val="00E549CD"/>
    <w:rsid w:val="00E70490"/>
    <w:rsid w:val="00EA4842"/>
    <w:rsid w:val="00EA5008"/>
    <w:rsid w:val="00EC49BC"/>
    <w:rsid w:val="00EF3E0A"/>
    <w:rsid w:val="00F40EEE"/>
    <w:rsid w:val="00F963CD"/>
    <w:rsid w:val="00FA7747"/>
    <w:rsid w:val="00FB295D"/>
    <w:rsid w:val="00FC373E"/>
    <w:rsid w:val="00FD0FEA"/>
    <w:rsid w:val="00FD4A70"/>
    <w:rsid w:val="01913233"/>
    <w:rsid w:val="01F028BF"/>
    <w:rsid w:val="023904E5"/>
    <w:rsid w:val="02C91696"/>
    <w:rsid w:val="03357E18"/>
    <w:rsid w:val="044702BE"/>
    <w:rsid w:val="04580556"/>
    <w:rsid w:val="050511A6"/>
    <w:rsid w:val="05DE4EAB"/>
    <w:rsid w:val="075C27F9"/>
    <w:rsid w:val="07AB36E1"/>
    <w:rsid w:val="08F35837"/>
    <w:rsid w:val="08F90229"/>
    <w:rsid w:val="09303319"/>
    <w:rsid w:val="09345325"/>
    <w:rsid w:val="0BAE3D8A"/>
    <w:rsid w:val="0D3F6D6A"/>
    <w:rsid w:val="0D9D32BE"/>
    <w:rsid w:val="0E84307F"/>
    <w:rsid w:val="10184D31"/>
    <w:rsid w:val="10C2086A"/>
    <w:rsid w:val="1217739C"/>
    <w:rsid w:val="13FC3B50"/>
    <w:rsid w:val="143B6776"/>
    <w:rsid w:val="15E873FA"/>
    <w:rsid w:val="15FD7F9E"/>
    <w:rsid w:val="16B327C0"/>
    <w:rsid w:val="16F06613"/>
    <w:rsid w:val="170663F4"/>
    <w:rsid w:val="17B353AA"/>
    <w:rsid w:val="18F80E2B"/>
    <w:rsid w:val="19832F92"/>
    <w:rsid w:val="1A073FE9"/>
    <w:rsid w:val="1ABB4B12"/>
    <w:rsid w:val="1BF704F0"/>
    <w:rsid w:val="1C8A490A"/>
    <w:rsid w:val="1CA317C5"/>
    <w:rsid w:val="1CA33AC4"/>
    <w:rsid w:val="1CD313EC"/>
    <w:rsid w:val="1D142F06"/>
    <w:rsid w:val="1D5908C9"/>
    <w:rsid w:val="1DFD3677"/>
    <w:rsid w:val="1E3D5423"/>
    <w:rsid w:val="1E7251AD"/>
    <w:rsid w:val="1EC12055"/>
    <w:rsid w:val="1EED71BE"/>
    <w:rsid w:val="1F325185"/>
    <w:rsid w:val="200C3C0B"/>
    <w:rsid w:val="20147403"/>
    <w:rsid w:val="20BC3B0F"/>
    <w:rsid w:val="223A4BC5"/>
    <w:rsid w:val="22AF3A1E"/>
    <w:rsid w:val="2316660A"/>
    <w:rsid w:val="23FC2F3A"/>
    <w:rsid w:val="24BD5D10"/>
    <w:rsid w:val="250F0BD1"/>
    <w:rsid w:val="256C390C"/>
    <w:rsid w:val="26474317"/>
    <w:rsid w:val="284B40F7"/>
    <w:rsid w:val="28707C3D"/>
    <w:rsid w:val="28D55D23"/>
    <w:rsid w:val="298274B9"/>
    <w:rsid w:val="29AB4BEF"/>
    <w:rsid w:val="29B336B5"/>
    <w:rsid w:val="2A6F16EC"/>
    <w:rsid w:val="2AFE77DA"/>
    <w:rsid w:val="2C1E5FF9"/>
    <w:rsid w:val="2CAD33BF"/>
    <w:rsid w:val="2CED48E5"/>
    <w:rsid w:val="2DD06029"/>
    <w:rsid w:val="2E0B3F24"/>
    <w:rsid w:val="2ED42034"/>
    <w:rsid w:val="2F7707D2"/>
    <w:rsid w:val="2F7D0F1F"/>
    <w:rsid w:val="2F8A37F2"/>
    <w:rsid w:val="30501809"/>
    <w:rsid w:val="31094DAE"/>
    <w:rsid w:val="31CB6110"/>
    <w:rsid w:val="320807C2"/>
    <w:rsid w:val="33243CA0"/>
    <w:rsid w:val="33437480"/>
    <w:rsid w:val="34932C42"/>
    <w:rsid w:val="351352B8"/>
    <w:rsid w:val="355042F9"/>
    <w:rsid w:val="36573B76"/>
    <w:rsid w:val="36651B78"/>
    <w:rsid w:val="37D53A73"/>
    <w:rsid w:val="38FC2CEF"/>
    <w:rsid w:val="3A3803F4"/>
    <w:rsid w:val="3AB45835"/>
    <w:rsid w:val="3B2944F2"/>
    <w:rsid w:val="3B536242"/>
    <w:rsid w:val="3B7700B5"/>
    <w:rsid w:val="3B7B2A64"/>
    <w:rsid w:val="3BAD0685"/>
    <w:rsid w:val="3C080968"/>
    <w:rsid w:val="3D211226"/>
    <w:rsid w:val="3F5E45E3"/>
    <w:rsid w:val="3FBD4371"/>
    <w:rsid w:val="3FC7688B"/>
    <w:rsid w:val="3FE92461"/>
    <w:rsid w:val="4038298C"/>
    <w:rsid w:val="40D607C1"/>
    <w:rsid w:val="42EB02AA"/>
    <w:rsid w:val="442B1199"/>
    <w:rsid w:val="450B13AB"/>
    <w:rsid w:val="45136070"/>
    <w:rsid w:val="451F0FD7"/>
    <w:rsid w:val="453719C4"/>
    <w:rsid w:val="45E768FA"/>
    <w:rsid w:val="46B578F8"/>
    <w:rsid w:val="4765450B"/>
    <w:rsid w:val="477B7708"/>
    <w:rsid w:val="491C3A1D"/>
    <w:rsid w:val="494005A7"/>
    <w:rsid w:val="49835CAD"/>
    <w:rsid w:val="4A48493A"/>
    <w:rsid w:val="4A734F27"/>
    <w:rsid w:val="4AFB0B3D"/>
    <w:rsid w:val="4B987390"/>
    <w:rsid w:val="4D711571"/>
    <w:rsid w:val="4E05655A"/>
    <w:rsid w:val="4E715B42"/>
    <w:rsid w:val="4F105DAF"/>
    <w:rsid w:val="504F7E12"/>
    <w:rsid w:val="52695189"/>
    <w:rsid w:val="541341E8"/>
    <w:rsid w:val="54B33F47"/>
    <w:rsid w:val="54B8566F"/>
    <w:rsid w:val="54C06BC9"/>
    <w:rsid w:val="551C5ADD"/>
    <w:rsid w:val="554E4529"/>
    <w:rsid w:val="55661A56"/>
    <w:rsid w:val="5566756B"/>
    <w:rsid w:val="55A650A4"/>
    <w:rsid w:val="55B059DA"/>
    <w:rsid w:val="55DB3C72"/>
    <w:rsid w:val="56426278"/>
    <w:rsid w:val="56EB6F49"/>
    <w:rsid w:val="573C77FA"/>
    <w:rsid w:val="575507BD"/>
    <w:rsid w:val="58403BB5"/>
    <w:rsid w:val="593669C1"/>
    <w:rsid w:val="597432F1"/>
    <w:rsid w:val="5AB522A0"/>
    <w:rsid w:val="5CAA458D"/>
    <w:rsid w:val="5D013928"/>
    <w:rsid w:val="5D8B506D"/>
    <w:rsid w:val="5DD1692B"/>
    <w:rsid w:val="5F116AAF"/>
    <w:rsid w:val="5F3C79E1"/>
    <w:rsid w:val="5FEE1226"/>
    <w:rsid w:val="61EF1E52"/>
    <w:rsid w:val="62D83ED6"/>
    <w:rsid w:val="65A77FD8"/>
    <w:rsid w:val="65C16825"/>
    <w:rsid w:val="69680061"/>
    <w:rsid w:val="6B0B7939"/>
    <w:rsid w:val="6B14212C"/>
    <w:rsid w:val="6C2C3069"/>
    <w:rsid w:val="6D164218"/>
    <w:rsid w:val="6D4C30AB"/>
    <w:rsid w:val="6DBF23DC"/>
    <w:rsid w:val="6E891BDF"/>
    <w:rsid w:val="6F7236E6"/>
    <w:rsid w:val="703547CC"/>
    <w:rsid w:val="707415F7"/>
    <w:rsid w:val="70DD03E3"/>
    <w:rsid w:val="70EC58A6"/>
    <w:rsid w:val="70F218D8"/>
    <w:rsid w:val="712D29F8"/>
    <w:rsid w:val="7132356A"/>
    <w:rsid w:val="716F61C4"/>
    <w:rsid w:val="717D3B95"/>
    <w:rsid w:val="71C12505"/>
    <w:rsid w:val="71F13A9C"/>
    <w:rsid w:val="723B7E30"/>
    <w:rsid w:val="728432C7"/>
    <w:rsid w:val="748827BE"/>
    <w:rsid w:val="76CE27AF"/>
    <w:rsid w:val="771E6884"/>
    <w:rsid w:val="78081C00"/>
    <w:rsid w:val="789678CC"/>
    <w:rsid w:val="78CD7941"/>
    <w:rsid w:val="794E72F8"/>
    <w:rsid w:val="7B12717E"/>
    <w:rsid w:val="7BFB3339"/>
    <w:rsid w:val="7C0020C0"/>
    <w:rsid w:val="7C40039C"/>
    <w:rsid w:val="7CAC1B62"/>
    <w:rsid w:val="7E2D11F0"/>
    <w:rsid w:val="7F5D01FF"/>
    <w:rsid w:val="7F762250"/>
    <w:rsid w:val="7FBE5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1864</Characters>
  <Lines>15</Lines>
  <Paragraphs>4</Paragraphs>
  <TotalTime>0</TotalTime>
  <ScaleCrop>false</ScaleCrop>
  <LinksUpToDate>false</LinksUpToDate>
  <CharactersWithSpaces>2187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2021-01-05T09:27:00Z</dcterms:created>
  <dc:creator>user</dc:creator>
  <cp:lastModifiedBy>张翔</cp:lastModifiedBy>
  <cp:lastPrinted>2021-05-27T08:35:00Z</cp:lastPrinted>
  <dcterms:modified xsi:type="dcterms:W3CDTF">2021-08-02T07:24:34Z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ECC2955B4CBE46AB82B548BF62B712E5</vt:lpwstr>
  </property>
</Properties>
</file>